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62DE">
      <w:pPr>
        <w:rPr>
          <w:rFonts w:eastAsia="仿宋_GB2312"/>
          <w:sz w:val="32"/>
          <w:szCs w:val="32"/>
        </w:rPr>
      </w:pPr>
    </w:p>
    <w:p w14:paraId="7F488E0D">
      <w:pPr>
        <w:rPr>
          <w:rFonts w:eastAsia="仿宋_GB2312"/>
          <w:sz w:val="32"/>
          <w:szCs w:val="32"/>
        </w:rPr>
      </w:pPr>
    </w:p>
    <w:p w14:paraId="69CA8562">
      <w:pPr>
        <w:rPr>
          <w:rFonts w:eastAsia="仿宋_GB2312"/>
          <w:sz w:val="32"/>
          <w:szCs w:val="32"/>
        </w:rPr>
      </w:pPr>
    </w:p>
    <w:p w14:paraId="677E655E">
      <w:pPr>
        <w:rPr>
          <w:rFonts w:eastAsia="仿宋_GB2312"/>
          <w:sz w:val="32"/>
          <w:szCs w:val="32"/>
        </w:rPr>
      </w:pPr>
    </w:p>
    <w:p w14:paraId="71677120">
      <w:pPr>
        <w:rPr>
          <w:rFonts w:eastAsia="仿宋_GB2312"/>
          <w:sz w:val="32"/>
          <w:szCs w:val="32"/>
        </w:rPr>
      </w:pPr>
    </w:p>
    <w:p w14:paraId="7A6D5A59">
      <w:pPr>
        <w:rPr>
          <w:rFonts w:eastAsia="仿宋_GB2312"/>
          <w:sz w:val="32"/>
          <w:szCs w:val="32"/>
        </w:rPr>
      </w:pPr>
    </w:p>
    <w:p w14:paraId="2BF8957E">
      <w:pPr>
        <w:spacing w:line="240" w:lineRule="exact"/>
        <w:jc w:val="center"/>
        <w:rPr>
          <w:rFonts w:eastAsia="仿宋_GB2312"/>
          <w:sz w:val="32"/>
          <w:szCs w:val="32"/>
        </w:rPr>
      </w:pPr>
      <w:bookmarkStart w:id="0" w:name="gwzh"/>
    </w:p>
    <w:bookmarkEnd w:id="0"/>
    <w:p w14:paraId="12A25BCE">
      <w:pPr>
        <w:jc w:val="center"/>
        <w:rPr>
          <w:rFonts w:eastAsia="仿宋_GB2312"/>
          <w:color w:val="FF0000"/>
          <w:sz w:val="32"/>
          <w:szCs w:val="32"/>
        </w:rPr>
      </w:pPr>
      <w:bookmarkStart w:id="4" w:name="_GoBack"/>
      <w:bookmarkStart w:id="1" w:name="gwz"/>
      <w:r>
        <w:rPr>
          <w:rFonts w:hint="eastAsia" w:eastAsia="仿宋_GB2312"/>
          <w:sz w:val="32"/>
          <w:szCs w:val="32"/>
        </w:rPr>
        <w:t>苏教考招〔2026〕16号</w:t>
      </w:r>
      <w:bookmarkEnd w:id="1"/>
      <w:r>
        <w:rPr>
          <w:rFonts w:eastAsia="仿宋_GB2312"/>
          <w:sz w:val="32"/>
          <w:szCs w:val="32"/>
        </w:rPr>
        <w:t xml:space="preserve"> </w:t>
      </w:r>
    </w:p>
    <w:p w14:paraId="00336F29">
      <w:pPr>
        <w:pStyle w:val="8"/>
        <w:spacing w:line="560" w:lineRule="exact"/>
        <w:rPr>
          <w:rFonts w:ascii="Times New Roman" w:hAnsi="Times New Roman" w:eastAsia="仿宋_GB2312"/>
          <w:color w:val="000000"/>
          <w:sz w:val="32"/>
          <w:szCs w:val="32"/>
        </w:rPr>
      </w:pPr>
      <w:bookmarkStart w:id="2" w:name="content"/>
      <w:bookmarkEnd w:id="2"/>
    </w:p>
    <w:p w14:paraId="792553A2">
      <w:pPr>
        <w:pStyle w:val="8"/>
        <w:spacing w:line="560" w:lineRule="exact"/>
        <w:rPr>
          <w:rFonts w:ascii="Times New Roman" w:hAnsi="Times New Roman" w:eastAsia="仿宋_GB2312"/>
          <w:color w:val="000000"/>
          <w:sz w:val="32"/>
          <w:szCs w:val="32"/>
        </w:rPr>
      </w:pPr>
    </w:p>
    <w:p w14:paraId="7A3EDD47">
      <w:pPr>
        <w:pStyle w:val="9"/>
        <w:widowControl w:val="0"/>
        <w:spacing w:line="600" w:lineRule="exact"/>
        <w:rPr>
          <w:rFonts w:ascii="Times New Roman" w:hAnsi="Times New Roman" w:cs="Times New Roman"/>
          <w:color w:val="000000"/>
          <w:spacing w:val="-12"/>
        </w:rPr>
      </w:pPr>
      <w:r>
        <w:rPr>
          <w:rFonts w:ascii="Times New Roman" w:hAnsi="Times New Roman" w:cs="Times New Roman"/>
          <w:color w:val="000000"/>
          <w:spacing w:val="-12"/>
        </w:rPr>
        <w:t>省教育考试院关于做好江苏省2026年</w:t>
      </w:r>
    </w:p>
    <w:p w14:paraId="03A50272">
      <w:pPr>
        <w:pStyle w:val="9"/>
        <w:widowControl w:val="0"/>
        <w:spacing w:line="600" w:lineRule="exact"/>
        <w:rPr>
          <w:rFonts w:ascii="Times New Roman" w:hAnsi="Times New Roman" w:cs="Times New Roman"/>
          <w:color w:val="000000"/>
        </w:rPr>
      </w:pPr>
      <w:r>
        <w:rPr>
          <w:rFonts w:ascii="Times New Roman" w:hAnsi="Times New Roman" w:cs="Times New Roman"/>
          <w:color w:val="000000"/>
        </w:rPr>
        <w:t>高考志愿填报工作的通知</w:t>
      </w:r>
    </w:p>
    <w:bookmarkEnd w:id="4"/>
    <w:p w14:paraId="12D8256A">
      <w:pPr>
        <w:pStyle w:val="10"/>
        <w:widowControl w:val="0"/>
        <w:overflowPunct w:val="0"/>
        <w:spacing w:line="700" w:lineRule="exact"/>
        <w:jc w:val="both"/>
        <w:rPr>
          <w:rFonts w:hint="default" w:ascii="Times New Roman" w:hAnsi="Times New Roman" w:cs="Times New Roman"/>
          <w:color w:val="000000"/>
        </w:rPr>
      </w:pPr>
      <w:r>
        <w:rPr>
          <w:rFonts w:hint="default" w:ascii="Times New Roman" w:hAnsi="Times New Roman" w:cs="Times New Roman"/>
          <w:color w:val="000000"/>
        </w:rPr>
        <w:t xml:space="preserve"> </w:t>
      </w:r>
    </w:p>
    <w:p w14:paraId="5BBB1ED5">
      <w:pPr>
        <w:pStyle w:val="8"/>
        <w:overflowPunct w:val="0"/>
        <w:spacing w:line="600" w:lineRule="exact"/>
        <w:rPr>
          <w:rFonts w:ascii="Times New Roman" w:hAnsi="Times New Roman" w:eastAsia="仿宋_GB2312"/>
          <w:color w:val="000000"/>
          <w:kern w:val="0"/>
          <w:sz w:val="32"/>
          <w:szCs w:val="32"/>
        </w:rPr>
      </w:pPr>
      <w:r>
        <w:rPr>
          <w:rFonts w:hint="eastAsia" w:ascii="仿宋_GB2312" w:hAnsi="Times New Roman" w:eastAsia="仿宋_GB2312" w:cs="仿宋_GB2312"/>
          <w:color w:val="000000"/>
          <w:kern w:val="0"/>
          <w:sz w:val="32"/>
          <w:szCs w:val="32"/>
        </w:rPr>
        <w:t>各设区市、县（市、区）招生考试机构：</w:t>
      </w:r>
    </w:p>
    <w:p w14:paraId="058943A5">
      <w:pPr>
        <w:pStyle w:val="8"/>
        <w:overflowPunct w:val="0"/>
        <w:adjustRightInd w:val="0"/>
        <w:spacing w:line="600" w:lineRule="exact"/>
        <w:ind w:firstLine="640" w:firstLineChars="200"/>
        <w:rPr>
          <w:rFonts w:ascii="Times New Roman" w:hAnsi="Times New Roman" w:eastAsia="黑体"/>
          <w:color w:val="000000"/>
          <w:kern w:val="0"/>
          <w:sz w:val="32"/>
          <w:szCs w:val="32"/>
        </w:rPr>
      </w:pPr>
      <w:r>
        <w:rPr>
          <w:rFonts w:ascii="Times New Roman" w:hAnsi="Times New Roman" w:eastAsia="仿宋_GB2312"/>
          <w:color w:val="000000"/>
          <w:kern w:val="0"/>
          <w:sz w:val="32"/>
          <w:szCs w:val="32"/>
        </w:rPr>
        <w:t>为做好我省2026年高考志愿填报工作，根据教育部和我省有关文件精神，现将有关事项通知如下。</w:t>
      </w:r>
    </w:p>
    <w:p w14:paraId="6933824C">
      <w:pPr>
        <w:pStyle w:val="8"/>
        <w:overflowPunct w:val="0"/>
        <w:adjustRightInd w:val="0"/>
        <w:spacing w:line="60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一、志愿设置</w:t>
      </w:r>
    </w:p>
    <w:p w14:paraId="29AD1B02">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志愿填报采用“院校专业组+专业（类）”模式，院校专业组是志愿填报的基本单位。考生在学业水平选择性考试科目符合报考院校专业组选考科目要求的前提下，方可填报相应志愿。根据教育部有关文件和省教育厅、省公安厅、省农业农村厅《</w:t>
      </w:r>
      <w:r>
        <w:rPr>
          <w:rFonts w:ascii="Times New Roman" w:hAnsi="Times New Roman" w:eastAsia="仿宋_GB2312"/>
          <w:bCs/>
          <w:color w:val="000000"/>
          <w:kern w:val="0"/>
          <w:sz w:val="32"/>
          <w:szCs w:val="32"/>
        </w:rPr>
        <w:t>关于做好江苏省2026年重点高校招生专项计划实施工作的通知》（苏教考〔2026〕7号）</w:t>
      </w:r>
      <w:r>
        <w:rPr>
          <w:rFonts w:ascii="Times New Roman" w:hAnsi="Times New Roman" w:eastAsia="仿宋_GB2312"/>
          <w:color w:val="000000"/>
          <w:kern w:val="0"/>
          <w:sz w:val="32"/>
          <w:szCs w:val="32"/>
        </w:rPr>
        <w:t>精神，从2026年起，我省高校专项计划和地方专项计划合并列入本科提前批次“专项计划”类</w:t>
      </w:r>
      <w:r>
        <w:rPr>
          <w:rFonts w:ascii="Times New Roman" w:hAnsi="Times New Roman" w:eastAsia="仿宋_GB2312"/>
          <w:bCs/>
          <w:color w:val="000000"/>
          <w:kern w:val="0"/>
          <w:sz w:val="32"/>
          <w:szCs w:val="32"/>
        </w:rPr>
        <w:t>。</w:t>
      </w:r>
    </w:p>
    <w:p w14:paraId="27F8A86D">
      <w:pPr>
        <w:pStyle w:val="8"/>
        <w:overflowPunct w:val="0"/>
        <w:spacing w:line="60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rPr>
        <w:t>（一）普通类各批次实行平行志愿方式。</w:t>
      </w:r>
      <w:r>
        <w:rPr>
          <w:rFonts w:ascii="Times New Roman" w:hAnsi="Times New Roman" w:eastAsia="仿宋_GB2312"/>
          <w:color w:val="000000"/>
          <w:sz w:val="32"/>
          <w:szCs w:val="32"/>
        </w:rPr>
        <w:t>其中，本科提前批次</w:t>
      </w:r>
      <w:r>
        <w:rPr>
          <w:rFonts w:ascii="Times New Roman" w:hAnsi="Times New Roman"/>
          <w:color w:val="000000"/>
          <w:sz w:val="32"/>
          <w:szCs w:val="32"/>
        </w:rPr>
        <w:t>[</w:t>
      </w:r>
      <w:r>
        <w:rPr>
          <w:rFonts w:ascii="Times New Roman" w:hAnsi="Times New Roman" w:eastAsia="仿宋_GB2312"/>
          <w:color w:val="000000"/>
          <w:sz w:val="32"/>
          <w:szCs w:val="32"/>
        </w:rPr>
        <w:t>含军队院校、公安政法院校（专业）、航海院校（专业）、专项计划、农村订单定向医学生免费培养计划、其他院校等6类</w:t>
      </w:r>
      <w:r>
        <w:rPr>
          <w:rFonts w:ascii="Times New Roman" w:hAnsi="Times New Roman"/>
          <w:color w:val="000000"/>
          <w:sz w:val="32"/>
          <w:szCs w:val="32"/>
        </w:rPr>
        <w:t>]</w:t>
      </w:r>
      <w:r>
        <w:rPr>
          <w:rFonts w:ascii="Times New Roman" w:hAnsi="Times New Roman" w:eastAsia="仿宋_GB2312"/>
          <w:color w:val="000000"/>
          <w:sz w:val="32"/>
          <w:szCs w:val="32"/>
        </w:rPr>
        <w:t>设置20个院校专业组志愿，本科批次和专科批次分别设置40个院校专业组志愿。每个院校专业组志愿设置6个专业志愿和1个专业服从调剂志愿。</w:t>
      </w:r>
    </w:p>
    <w:p w14:paraId="6BDE6CEA">
      <w:pPr>
        <w:pStyle w:val="8"/>
        <w:overflowPunct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综合评价招生（B类高校）、高水平运动队等特殊类型志愿分历史等科目类和物理等科目类，设置1个院校志愿，包括6个专业志愿和1个专业服从调剂志愿。</w:t>
      </w:r>
    </w:p>
    <w:p w14:paraId="3D7E8D8A">
      <w:pPr>
        <w:pStyle w:val="8"/>
        <w:overflowPunct w:val="0"/>
        <w:spacing w:line="600" w:lineRule="exact"/>
        <w:ind w:firstLine="640" w:firstLineChars="200"/>
        <w:rPr>
          <w:rFonts w:ascii="Times New Roman" w:hAnsi="Times New Roman" w:eastAsia="仿宋_GB2312"/>
          <w:color w:val="000000"/>
          <w:kern w:val="0"/>
          <w:sz w:val="32"/>
          <w:szCs w:val="32"/>
        </w:rPr>
      </w:pPr>
      <w:r>
        <w:rPr>
          <w:rFonts w:hint="eastAsia" w:ascii="仿宋_GB2312" w:hAnsi="仿宋_GB2312" w:eastAsia="仿宋_GB2312" w:cs="仿宋_GB2312"/>
          <w:color w:val="000000"/>
          <w:kern w:val="0"/>
          <w:sz w:val="32"/>
          <w:szCs w:val="32"/>
        </w:rPr>
        <w:t>（二）体育类各批次实行平行志愿方式，</w:t>
      </w:r>
      <w:r>
        <w:rPr>
          <w:rFonts w:ascii="Times New Roman" w:hAnsi="Times New Roman" w:eastAsia="仿宋_GB2312"/>
          <w:color w:val="000000"/>
          <w:kern w:val="0"/>
          <w:sz w:val="32"/>
          <w:szCs w:val="32"/>
        </w:rPr>
        <w:t>分别设置20个院校专业组志愿，每个院校专业组志愿设置4个专业志愿和1个专业服从调剂志愿。</w:t>
      </w:r>
    </w:p>
    <w:p w14:paraId="124A2430">
      <w:pPr>
        <w:pStyle w:val="8"/>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kern w:val="0"/>
          <w:sz w:val="32"/>
          <w:szCs w:val="32"/>
        </w:rPr>
        <w:t>艺术类设置本科提前批次和专科批次。</w:t>
      </w:r>
    </w:p>
    <w:p w14:paraId="72334A11">
      <w:pPr>
        <w:pStyle w:val="8"/>
        <w:overflowPunct w:val="0"/>
        <w:spacing w:line="600" w:lineRule="exact"/>
        <w:ind w:firstLine="601"/>
        <w:rPr>
          <w:rFonts w:ascii="Times New Roman" w:hAnsi="Times New Roman" w:eastAsia="仿宋_GB2312"/>
          <w:color w:val="000000"/>
          <w:sz w:val="32"/>
          <w:szCs w:val="32"/>
        </w:rPr>
      </w:pPr>
      <w:r>
        <w:rPr>
          <w:rFonts w:ascii="Times New Roman" w:hAnsi="Times New Roman" w:eastAsia="仿宋_GB2312"/>
          <w:color w:val="000000"/>
          <w:sz w:val="32"/>
          <w:szCs w:val="32"/>
        </w:rPr>
        <w:t>1.艺术类本科提前批次分2个小批依次录取。</w:t>
      </w:r>
    </w:p>
    <w:p w14:paraId="02B993D9">
      <w:pPr>
        <w:pStyle w:val="8"/>
        <w:overflowPunct w:val="0"/>
        <w:spacing w:line="600" w:lineRule="exact"/>
        <w:ind w:firstLine="601"/>
        <w:rPr>
          <w:rFonts w:ascii="Times New Roman" w:hAnsi="Times New Roman" w:eastAsia="仿宋_GB2312"/>
          <w:color w:val="000000"/>
          <w:sz w:val="32"/>
          <w:szCs w:val="32"/>
        </w:rPr>
      </w:pPr>
      <w:r>
        <w:rPr>
          <w:rFonts w:ascii="Times New Roman" w:hAnsi="Times New Roman" w:eastAsia="仿宋_GB2312"/>
          <w:color w:val="000000"/>
          <w:sz w:val="32"/>
          <w:szCs w:val="32"/>
        </w:rPr>
        <w:t>第1小批：使用校考成绩或戏曲类省际联考成绩录取。</w:t>
      </w:r>
    </w:p>
    <w:p w14:paraId="0C22A870">
      <w:pPr>
        <w:pStyle w:val="8"/>
        <w:overflowPunct w:val="0"/>
        <w:spacing w:line="600" w:lineRule="exact"/>
        <w:ind w:firstLine="601"/>
        <w:rPr>
          <w:rFonts w:ascii="Times New Roman" w:hAnsi="Times New Roman" w:eastAsia="仿宋_GB2312"/>
          <w:color w:val="000000"/>
          <w:sz w:val="32"/>
          <w:szCs w:val="32"/>
        </w:rPr>
      </w:pPr>
      <w:r>
        <w:rPr>
          <w:rFonts w:ascii="Times New Roman" w:hAnsi="Times New Roman" w:eastAsia="仿宋_GB2312"/>
          <w:color w:val="000000"/>
          <w:sz w:val="32"/>
          <w:szCs w:val="32"/>
        </w:rPr>
        <w:t>第2小批：使用省统考成绩录取。</w:t>
      </w:r>
    </w:p>
    <w:p w14:paraId="5D099D17">
      <w:pPr>
        <w:pStyle w:val="8"/>
        <w:overflowPunct w:val="0"/>
        <w:spacing w:line="60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2.专科批次包括使用戏曲类省际联考成绩录取和使用省统考成绩录取。</w:t>
      </w:r>
    </w:p>
    <w:p w14:paraId="614BC928">
      <w:pPr>
        <w:pStyle w:val="8"/>
        <w:overflowPunct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艺术类本科提前批次第1小批，以及专科批次中使用戏曲类省际联考成绩录取的专业，各设置1个院校专业组志愿；艺术类本科提前批次第2小批，以及专科批次中使用省统考成绩录取的专业，实行平行志愿，各设置20个院校专业组志愿。每个院校专业组志愿设置4个专业志愿和1个专业服从调剂志愿。</w:t>
      </w:r>
    </w:p>
    <w:p w14:paraId="4866F093">
      <w:pPr>
        <w:pStyle w:val="8"/>
        <w:overflowPunct w:val="0"/>
        <w:spacing w:line="60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rPr>
        <w:t>（四）艺术类本科提前批次第</w:t>
      </w:r>
      <w:r>
        <w:rPr>
          <w:rFonts w:ascii="Times New Roman" w:hAnsi="Times New Roman" w:eastAsia="仿宋_GB2312"/>
          <w:color w:val="000000"/>
          <w:sz w:val="32"/>
          <w:szCs w:val="32"/>
        </w:rPr>
        <w:t>1</w:t>
      </w:r>
      <w:r>
        <w:rPr>
          <w:rFonts w:hint="eastAsia" w:ascii="仿宋_GB2312" w:hAnsi="仿宋_GB2312" w:eastAsia="仿宋_GB2312" w:cs="仿宋_GB2312"/>
          <w:color w:val="000000"/>
          <w:sz w:val="32"/>
          <w:szCs w:val="32"/>
        </w:rPr>
        <w:t>小批不设置征求志愿。</w:t>
      </w:r>
      <w:r>
        <w:rPr>
          <w:rFonts w:ascii="Times New Roman" w:hAnsi="Times New Roman" w:eastAsia="仿宋_GB2312"/>
          <w:color w:val="000000"/>
          <w:sz w:val="32"/>
          <w:szCs w:val="32"/>
        </w:rPr>
        <w:t>其他批次设置征求志愿，志愿设置与相应批次志愿设置一致。</w:t>
      </w:r>
    </w:p>
    <w:p w14:paraId="354FF0DE">
      <w:pPr>
        <w:pStyle w:val="8"/>
        <w:widowControl/>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（五）我省未完成招生计划的专科院校可申请参加专科补录，各科类志愿设置与专科批次相应科类相同。</w:t>
      </w:r>
    </w:p>
    <w:p w14:paraId="2CD0DBE3">
      <w:pPr>
        <w:pStyle w:val="8"/>
        <w:overflowPunct w:val="0"/>
        <w:spacing w:line="60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二、志愿填报规则</w:t>
      </w:r>
    </w:p>
    <w:p w14:paraId="6BB5CEB8">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（一）强基计划、综合评价招生（A类高校）等特殊类型招生的志愿填报，按教育部及我省相关文件执行。</w:t>
      </w:r>
    </w:p>
    <w:p w14:paraId="1A17F947">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本科提前批次的军队院校、公安政法院校（专业）、航海院校（专业）、专项计划、农村订单定向医学生免费培养计划、其他院校、体育类、艺术类等8类之间不得兼报。填报征求志愿时，8类之间也不得兼报，但可以与平行志愿填报不同类别，如考生在填报平行志愿时选择军队院校，在填报征求志愿时可以选择航海院校（专业）。</w:t>
      </w:r>
    </w:p>
    <w:p w14:paraId="31B81F49">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（三）体育类、艺术类考生可兼报普通类本科批次和专科批次（定向培养军士除外）志愿。专科批次中的体育类、艺术类以及普通类定向培养军士3类之间不得兼报。</w:t>
      </w:r>
    </w:p>
    <w:p w14:paraId="2FDA36A0">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考生在填报使用省统考成绩录取的艺术类专业时，每批次只能在音乐、舞蹈、表（导）演、播音与主持、美术与设计、书法中选择1类填报；音乐类的音乐表演与音乐教育2个方向可以兼报；表（导）演类的戏剧影视表演、服装表演、戏剧影视导演3个方向可以兼报。考生填报艺术类专科批次志愿、艺术类专科批次征求志愿时，只能在使用省统考成绩或使用戏曲类省际联考成绩录取的专业中选择其一填报。</w:t>
      </w:r>
    </w:p>
    <w:p w14:paraId="22C26B5F">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（五）综合评价招生（B类高校）、高水平运动队2类之间不得兼报；符合2项入选资格的考生只能选择其一填报。</w:t>
      </w:r>
    </w:p>
    <w:p w14:paraId="0A85094B">
      <w:pPr>
        <w:pStyle w:val="8"/>
        <w:overflowPunct w:val="0"/>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（六）</w:t>
      </w:r>
      <w:r>
        <w:rPr>
          <w:rFonts w:ascii="Times New Roman" w:hAnsi="Times New Roman" w:eastAsia="仿宋_GB2312"/>
          <w:color w:val="000000"/>
          <w:kern w:val="0"/>
          <w:sz w:val="32"/>
          <w:szCs w:val="32"/>
        </w:rPr>
        <w:t>意向报考军队院校、公安政法院校（专业）、中国消防救援学院以及招收定向培养军士院校的考生，须按有关部门或院校规定时间和方式，参加政治考核、面试、体格检查、心理检测或体能测评等，具体要求详见省教育考试院和相关院校发布的信息。</w:t>
      </w:r>
    </w:p>
    <w:p w14:paraId="59FDA7A9">
      <w:pPr>
        <w:pStyle w:val="8"/>
        <w:overflowPunct w:val="0"/>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（七）</w:t>
      </w:r>
      <w:r>
        <w:rPr>
          <w:rFonts w:ascii="Times New Roman" w:hAnsi="Times New Roman" w:eastAsia="仿宋_GB2312"/>
          <w:color w:val="000000"/>
          <w:kern w:val="0"/>
          <w:sz w:val="32"/>
          <w:szCs w:val="32"/>
        </w:rPr>
        <w:t>根据教育部规定，所有高考加分项目及分值均不得用于高校不安排分省招生计划的艺术类专业、高水平运动队等招生项目。</w:t>
      </w:r>
    </w:p>
    <w:p w14:paraId="1247E7CF">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（八）经专项计划资格公示无异议的考生可填报专项计划志愿。</w:t>
      </w:r>
    </w:p>
    <w:p w14:paraId="65A15724">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（九）对于农村订单定向医学生免费培养计划，只有户籍在有农村订单定向医学生免费培养计划的县（市、区）的考生，才可填报相应批次本地区招生计划志愿。</w:t>
      </w:r>
    </w:p>
    <w:p w14:paraId="2604471A">
      <w:pPr>
        <w:pStyle w:val="8"/>
        <w:overflowPunct w:val="0"/>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（十）</w:t>
      </w:r>
      <w:r>
        <w:rPr>
          <w:rFonts w:ascii="Times New Roman" w:hAnsi="Times New Roman" w:eastAsia="仿宋_GB2312"/>
          <w:color w:val="000000"/>
          <w:kern w:val="0"/>
          <w:sz w:val="32"/>
          <w:szCs w:val="32"/>
        </w:rPr>
        <w:t>体育类、艺术类各批次分别使用体育类专业省统考成绩、艺术类专业省统考成绩、艺术类专业校考成绩或戏曲类省际联考成绩录取，其中艺术类校考专业还要求考生的省统考成绩合格（即</w:t>
      </w:r>
      <w:r>
        <w:rPr>
          <w:rFonts w:hint="eastAsia" w:ascii="Times New Roman" w:hAnsi="Times New Roman" w:eastAsia="仿宋_GB2312"/>
          <w:color w:val="000000"/>
          <w:kern w:val="0"/>
          <w:sz w:val="32"/>
          <w:szCs w:val="32"/>
        </w:rPr>
        <w:t>校考、省统考成绩</w:t>
      </w:r>
      <w:r>
        <w:rPr>
          <w:rFonts w:ascii="Times New Roman" w:hAnsi="Times New Roman" w:eastAsia="仿宋_GB2312"/>
          <w:color w:val="000000"/>
          <w:kern w:val="0"/>
          <w:sz w:val="32"/>
          <w:szCs w:val="32"/>
        </w:rPr>
        <w:t>“双合格”）。根据教育部规定，对部分艺术类校考专业，高校可探索制定高考文化课成绩破格录取办法。符合</w:t>
      </w:r>
      <w:r>
        <w:rPr>
          <w:rFonts w:hint="eastAsia" w:ascii="Times New Roman" w:hAnsi="Times New Roman" w:eastAsia="仿宋_GB2312"/>
          <w:color w:val="000000"/>
          <w:kern w:val="0"/>
          <w:sz w:val="32"/>
          <w:szCs w:val="32"/>
        </w:rPr>
        <w:t>有关院校校考专业</w:t>
      </w:r>
      <w:r>
        <w:rPr>
          <w:rFonts w:ascii="Times New Roman" w:hAnsi="Times New Roman" w:eastAsia="仿宋_GB2312"/>
          <w:color w:val="000000"/>
          <w:kern w:val="0"/>
          <w:sz w:val="32"/>
          <w:szCs w:val="32"/>
        </w:rPr>
        <w:t>高考文化课成绩破格录取条件且艺术类专业校考合格的考生，可填报有关志愿。</w:t>
      </w:r>
    </w:p>
    <w:p w14:paraId="4E0FAE3F">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（十一）根据教育部规定，部分高校在我省安排边防军人子女预科班招生计划，在本科阶段录取。具有边防军人子女预科班报考资格的考生方可填报。</w:t>
      </w:r>
    </w:p>
    <w:p w14:paraId="2F43B091">
      <w:pPr>
        <w:pStyle w:val="8"/>
        <w:widowControl/>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（十二）参加202</w:t>
      </w: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年高考且未被录取的考生均可填报专科补录志愿。体育类、艺术类考生可填报体育类、艺术类专科补录志愿，也可填报普通类专科补录志愿，但只能在普通类、体育类、艺术类中选择其一填报。如院校提出补录文化分要求，则符合该要求的考生方可填报。</w:t>
      </w:r>
    </w:p>
    <w:p w14:paraId="4D2F5011">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（十三）已被保送或已被运动训练、武术与民族传统体育专业招生、高职院校提前招生等录取的考生，不再参加志愿填报。</w:t>
      </w:r>
    </w:p>
    <w:p w14:paraId="1CA5812C">
      <w:pPr>
        <w:pStyle w:val="8"/>
        <w:overflowPunct w:val="0"/>
        <w:spacing w:line="60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三、志愿填报时间</w:t>
      </w:r>
    </w:p>
    <w:p w14:paraId="31B9A124">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（一）模拟填报。6月15日至19日，考生可凭本人的考籍号、身份证号、密码和动态口令卡登录考生服务平台（gk.jseea.cn）模拟填报志愿。</w:t>
      </w:r>
    </w:p>
    <w:p w14:paraId="5C75F428">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模拟填报使用的招生计划为模拟数据，并非实际招生计划。实际招生计划以《江苏招生考试》（2026</w:t>
      </w:r>
      <w:r>
        <w:rPr>
          <w:rFonts w:hint="eastAsia" w:ascii="Times New Roman" w:hAnsi="Times New Roman" w:eastAsia="仿宋_GB2312"/>
          <w:color w:val="000000"/>
          <w:kern w:val="0"/>
          <w:sz w:val="32"/>
          <w:szCs w:val="32"/>
        </w:rPr>
        <w:t>招生</w:t>
      </w:r>
      <w:r>
        <w:rPr>
          <w:rFonts w:ascii="Times New Roman" w:hAnsi="Times New Roman" w:eastAsia="仿宋_GB2312"/>
          <w:color w:val="000000"/>
          <w:kern w:val="0"/>
          <w:sz w:val="32"/>
          <w:szCs w:val="32"/>
        </w:rPr>
        <w:t>计划专刊）和省教育考试院网站（www.jseea.cn）公布的信息为准。</w:t>
      </w:r>
    </w:p>
    <w:p w14:paraId="797B659E">
      <w:pPr>
        <w:pStyle w:val="8"/>
        <w:numPr>
          <w:ilvl w:val="0"/>
          <w:numId w:val="1"/>
        </w:numPr>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正式填报。考生在获知高考成绩、各批次录取控制分数线、逐分段统计表后，登录省教育考试院网站或考生服务平台填报高考志愿。</w:t>
      </w:r>
    </w:p>
    <w:p w14:paraId="39583F67">
      <w:pPr>
        <w:pStyle w:val="8"/>
        <w:numPr>
          <w:ilvl w:val="255"/>
          <w:numId w:val="0"/>
        </w:numPr>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第一阶段：6月28日至7月2日（截止时间为7月2日17:00），填报本科院校专业组志愿。</w:t>
      </w:r>
    </w:p>
    <w:p w14:paraId="06F80C83">
      <w:pPr>
        <w:pStyle w:val="8"/>
        <w:numPr>
          <w:ilvl w:val="255"/>
          <w:numId w:val="0"/>
        </w:numPr>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第二阶段：7月27日至28日（截止时间为7月28日17:00），填报专科院校专业组志愿。</w:t>
      </w:r>
    </w:p>
    <w:p w14:paraId="4FAA3C8E">
      <w:pPr>
        <w:pStyle w:val="8"/>
        <w:numPr>
          <w:ilvl w:val="255"/>
          <w:numId w:val="0"/>
        </w:numPr>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各批次（艺术类本科提前批次第1小批除外）录取结束后，省教育考试院将公布未完成招生计划的院校专业组、专业（类）及计划数。未被录取且符合填报条件的考生可在规定时间内填报征求志愿。</w:t>
      </w:r>
    </w:p>
    <w:p w14:paraId="58103A8B">
      <w:pPr>
        <w:pStyle w:val="8"/>
        <w:numPr>
          <w:ilvl w:val="255"/>
          <w:numId w:val="0"/>
        </w:numPr>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专科补录志愿填报时间为8月8日9:00至</w:t>
      </w:r>
      <w:r>
        <w:rPr>
          <w:rFonts w:hint="eastAsia" w:ascii="Times New Roman" w:hAnsi="Times New Roman" w:eastAsia="仿宋_GB2312"/>
          <w:color w:val="000000"/>
          <w:kern w:val="0"/>
          <w:sz w:val="32"/>
          <w:szCs w:val="32"/>
        </w:rPr>
        <w:t>15</w:t>
      </w:r>
      <w:r>
        <w:rPr>
          <w:rFonts w:ascii="Times New Roman" w:hAnsi="Times New Roman" w:eastAsia="仿宋_GB2312"/>
          <w:color w:val="000000"/>
          <w:kern w:val="0"/>
          <w:sz w:val="32"/>
          <w:szCs w:val="32"/>
        </w:rPr>
        <w:t>:00。</w:t>
      </w:r>
    </w:p>
    <w:p w14:paraId="1B9C34DC">
      <w:pPr>
        <w:pStyle w:val="8"/>
        <w:numPr>
          <w:ilvl w:val="255"/>
          <w:numId w:val="0"/>
        </w:numPr>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具体时间安排详见《江苏省2026年高考志愿填报时间表》（见附件）。</w:t>
      </w:r>
    </w:p>
    <w:p w14:paraId="15441308">
      <w:pPr>
        <w:pStyle w:val="8"/>
        <w:overflowPunct w:val="0"/>
        <w:spacing w:line="60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四、志愿填报流程</w:t>
      </w:r>
    </w:p>
    <w:p w14:paraId="0C86E667">
      <w:pPr>
        <w:pStyle w:val="8"/>
        <w:overflowPunct w:val="0"/>
        <w:spacing w:line="60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（一）填报准备</w:t>
      </w:r>
    </w:p>
    <w:p w14:paraId="7B167802">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1.填报前，考生须提前了解我省高考招生政策，</w:t>
      </w:r>
      <w:r>
        <w:rPr>
          <w:rFonts w:hint="eastAsia" w:ascii="Times New Roman" w:hAnsi="Times New Roman" w:eastAsia="仿宋_GB2312"/>
          <w:color w:val="000000"/>
          <w:kern w:val="0"/>
          <w:sz w:val="32"/>
          <w:szCs w:val="32"/>
        </w:rPr>
        <w:t>认真查阅</w:t>
      </w:r>
      <w:r>
        <w:rPr>
          <w:rFonts w:ascii="Times New Roman" w:hAnsi="Times New Roman" w:eastAsia="仿宋_GB2312"/>
          <w:color w:val="000000"/>
          <w:kern w:val="0"/>
          <w:sz w:val="32"/>
          <w:szCs w:val="32"/>
        </w:rPr>
        <w:t>《江苏招生考试》（2026</w:t>
      </w:r>
      <w:r>
        <w:rPr>
          <w:rFonts w:hint="eastAsia" w:ascii="Times New Roman" w:hAnsi="Times New Roman" w:eastAsia="仿宋_GB2312"/>
          <w:color w:val="000000"/>
          <w:kern w:val="0"/>
          <w:sz w:val="32"/>
          <w:szCs w:val="32"/>
        </w:rPr>
        <w:t>招生</w:t>
      </w:r>
      <w:r>
        <w:rPr>
          <w:rFonts w:ascii="Times New Roman" w:hAnsi="Times New Roman" w:eastAsia="仿宋_GB2312"/>
          <w:color w:val="000000"/>
          <w:kern w:val="0"/>
          <w:sz w:val="32"/>
          <w:szCs w:val="32"/>
        </w:rPr>
        <w:t>计划专刊）中的有关内容</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不同院校（专业）的报考要求不尽相同</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考生务必</w:t>
      </w:r>
      <w:r>
        <w:rPr>
          <w:rFonts w:hint="eastAsia" w:ascii="Times New Roman" w:hAnsi="Times New Roman" w:eastAsia="仿宋_GB2312"/>
          <w:color w:val="000000"/>
          <w:kern w:val="0"/>
          <w:sz w:val="32"/>
          <w:szCs w:val="32"/>
        </w:rPr>
        <w:t>仔细阅读院校</w:t>
      </w:r>
      <w:r>
        <w:rPr>
          <w:rFonts w:ascii="Times New Roman" w:hAnsi="Times New Roman" w:eastAsia="仿宋_GB2312"/>
          <w:color w:val="000000"/>
          <w:kern w:val="0"/>
          <w:sz w:val="32"/>
          <w:szCs w:val="32"/>
        </w:rPr>
        <w:t>招生章程（简章）</w:t>
      </w:r>
      <w:r>
        <w:rPr>
          <w:rFonts w:hint="eastAsia" w:ascii="Times New Roman" w:hAnsi="Times New Roman" w:eastAsia="仿宋_GB2312"/>
          <w:color w:val="000000"/>
          <w:kern w:val="0"/>
          <w:sz w:val="32"/>
          <w:szCs w:val="32"/>
        </w:rPr>
        <w:t>和</w:t>
      </w:r>
      <w:r>
        <w:rPr>
          <w:rFonts w:ascii="Times New Roman" w:hAnsi="Times New Roman" w:eastAsia="仿宋_GB2312"/>
          <w:color w:val="000000"/>
          <w:kern w:val="0"/>
          <w:sz w:val="32"/>
          <w:szCs w:val="32"/>
        </w:rPr>
        <w:t>有关说明，或咨询招生院校，详细了解有关要求。要观看省教育考试院制作的高考志愿填报指导片。要根据本人的高考成绩、体检结论和家庭经济状况等，慎重选择志愿，对自己所填志愿的准确性负责。</w:t>
      </w:r>
    </w:p>
    <w:p w14:paraId="55B106A1">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考生须妥善保管密码和动态口令卡。如考生忘记密码，可在考生服务平台登录界面自行重置密码，也可到当地招生考试机构或中学（报名点）申请重置密码。如考生遗失动态口令卡，须凭准考证、身份证和本人书面申请，到当地招生考试机构申请补发动态口令卡。要防止密码和动态口令卡泄露导致志愿被他人篡改的情况发生。因密码或动态口令卡遗失造成的影响由考生本人负责。</w:t>
      </w:r>
    </w:p>
    <w:p w14:paraId="1BD5E519">
      <w:pPr>
        <w:pStyle w:val="8"/>
        <w:overflowPunct w:val="0"/>
        <w:spacing w:line="60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（二）模拟填报</w:t>
      </w:r>
    </w:p>
    <w:p w14:paraId="4DC1402C">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考生在规定的时间内登录省教育考试院网站或考生服务平台模拟填报志愿。模拟填报仅供考生熟悉操作，所填志愿不是最终有效志愿。</w:t>
      </w:r>
    </w:p>
    <w:p w14:paraId="6CA4DB11">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意向报考公安院校（专业）的考生，以及意向报考定向培养军士的考生，须在模拟填报志愿期间登录省教育考试院网站的“报考公安院校（专业）考生信息采集系统”或“报考定向培养军士考生信息采集系统”填写相关预报名信息。预报名信息不作为投档录取的依据，投档录取以考生正式填报的志愿为准。</w:t>
      </w:r>
    </w:p>
    <w:p w14:paraId="120494C6">
      <w:pPr>
        <w:pStyle w:val="8"/>
        <w:overflowPunct w:val="0"/>
        <w:spacing w:line="60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（三）正式填报</w:t>
      </w:r>
    </w:p>
    <w:p w14:paraId="411E92B1">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考生须在规定的时间内登录省教育考试院网站或考生服务平台正式填报志愿。考生在提交志愿信息时，系统将进行数据逻辑校验。如出现弹框或红色字体等提示，考生必须根据提示信息仔细检查并修改所填报的志愿。系统的收藏夹功能供考生收藏意向的院校专业组和专业，收藏夹内的信息不作为投档录取的依据，只有在志愿填报页面通过输入动态口令并成功提交的志愿信息才能作为投档录取的依据。</w:t>
      </w:r>
    </w:p>
    <w:p w14:paraId="4E6BB4E6">
      <w:pPr>
        <w:pStyle w:val="8"/>
        <w:numPr>
          <w:ilvl w:val="255"/>
          <w:numId w:val="0"/>
        </w:numPr>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楷体_GB2312"/>
          <w:color w:val="000000"/>
          <w:kern w:val="0"/>
          <w:sz w:val="32"/>
          <w:szCs w:val="32"/>
        </w:rPr>
        <w:t xml:space="preserve">（四）志愿修改 </w:t>
      </w:r>
    </w:p>
    <w:p w14:paraId="5B0FE758">
      <w:pPr>
        <w:pStyle w:val="8"/>
        <w:numPr>
          <w:ilvl w:val="255"/>
          <w:numId w:val="0"/>
        </w:numPr>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在志愿填报的时间截止前，考生可登录考生服务平台修改自己的志愿信息。志愿填报时间截止后，任何人不得擅自更改考生的志愿信息。</w:t>
      </w:r>
    </w:p>
    <w:p w14:paraId="6B27F5F5">
      <w:pPr>
        <w:pStyle w:val="8"/>
        <w:numPr>
          <w:ilvl w:val="255"/>
          <w:numId w:val="0"/>
        </w:numPr>
        <w:overflowPunct w:val="0"/>
        <w:spacing w:line="60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（五）志愿打印</w:t>
      </w:r>
    </w:p>
    <w:p w14:paraId="0A2AE577">
      <w:pPr>
        <w:pStyle w:val="8"/>
        <w:numPr>
          <w:ilvl w:val="255"/>
          <w:numId w:val="0"/>
        </w:numPr>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7月3日至4日，考生可登录考生服务平台打印第一阶段志愿信息。7月29日至30日，考生可打印第二阶段志愿信息。</w:t>
      </w:r>
    </w:p>
    <w:p w14:paraId="3F7D77AB">
      <w:pPr>
        <w:pStyle w:val="8"/>
        <w:overflowPunct w:val="0"/>
        <w:spacing w:line="60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五、工作要求</w:t>
      </w:r>
    </w:p>
    <w:p w14:paraId="5A0EEEA4">
      <w:pPr>
        <w:pStyle w:val="8"/>
        <w:overflowPunct w:val="0"/>
        <w:spacing w:line="60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（一）加强组织管理</w:t>
      </w:r>
    </w:p>
    <w:p w14:paraId="33006C6D">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省教育考试院负责组织协调全省志愿填报工作、保障网络与数据安全、管理全省密码和动态口令卡、编制计划专刊以及维护计划库。</w:t>
      </w:r>
    </w:p>
    <w:p w14:paraId="12697555">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各设区市、县（市、区）招生考试机构负责组织协调本地区和中学（报名点）志愿填报工作、管理本地范围的密码和动态口令卡、发放计划专刊以及监控填报进度等工作。</w:t>
      </w:r>
    </w:p>
    <w:p w14:paraId="70A8C216">
      <w:pPr>
        <w:pStyle w:val="8"/>
        <w:overflowPunct w:val="0"/>
        <w:spacing w:line="60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各中学（报名点）负责组织和指导考生上网填报、监控考生填报进度，并为不具备上网条件的考生提供支持和服务，帮助考生解决在志愿填报过程中遇到的问题。</w:t>
      </w:r>
    </w:p>
    <w:p w14:paraId="5B8ADB63">
      <w:pPr>
        <w:pStyle w:val="8"/>
        <w:overflowPunct w:val="0"/>
        <w:spacing w:line="60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（二）加强志愿填报指导</w:t>
      </w:r>
    </w:p>
    <w:p w14:paraId="03955A73">
      <w:pPr>
        <w:pStyle w:val="8"/>
        <w:widowControl/>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分级管理，逐级负责”的原则，省教育考试院、各设区市、县（市、区）招生考试机构、中学（报名点）做好政策解读和填报志愿的培训和辅导。各地要大力推广省教育考试院制作的高考志愿填报指导片，加大教育部“阳光志愿”信息服务系统（https://gaokao.chsi.com.cn/zyck/）的宣介力度。</w:t>
      </w:r>
    </w:p>
    <w:p w14:paraId="091D7954">
      <w:pPr>
        <w:pStyle w:val="8"/>
        <w:overflowPunct w:val="0"/>
        <w:spacing w:line="600" w:lineRule="exact"/>
        <w:ind w:firstLine="640"/>
        <w:rPr>
          <w:rFonts w:ascii="Times New Roman" w:hAnsi="Times New Roman" w:eastAsia="楷体"/>
          <w:color w:val="000000"/>
          <w:kern w:val="0"/>
          <w:sz w:val="32"/>
          <w:szCs w:val="32"/>
        </w:rPr>
      </w:pPr>
      <w:r>
        <w:rPr>
          <w:rFonts w:ascii="Times New Roman" w:hAnsi="Times New Roman" w:eastAsia="仿宋_GB2312"/>
          <w:color w:val="000000"/>
          <w:kern w:val="0"/>
          <w:sz w:val="32"/>
          <w:szCs w:val="32"/>
        </w:rPr>
        <w:t>各中学（报名点）要充分发挥主阵地作用，加大对以高三班主任为重点的一线教师培训力度，确保其熟悉招生政策、志愿填报流程和投档录取办法等内容，了解国家战略需求、高校学科专业设置、行业产业发展趋势、人才供需等情况，更好地为考生和家长提供个性化志愿填报指导服务。要加强对学生的价值引领和发展指导，引导学生树立远大理想并结合国家发展需要和自身兴趣优势特长，理性填报志愿。</w:t>
      </w:r>
    </w:p>
    <w:p w14:paraId="61685F3E">
      <w:pPr>
        <w:pStyle w:val="8"/>
        <w:overflowPunct w:val="0"/>
        <w:spacing w:line="60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（三）强化应急处置</w:t>
      </w:r>
    </w:p>
    <w:p w14:paraId="70B2AC34">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各级招生考试机构和中学（报名点）要全面排查考生志愿填报工作的风险隐患，落实落细防控措施，并制定应急预案。要加强与通信、电力等相关单位沟通协调，为志愿填报提供网络、设备、电力供应等必要保障。如发生突发事件，要立即进行处置，并立即上报省教育考试院。</w:t>
      </w:r>
    </w:p>
    <w:p w14:paraId="22B61F2D">
      <w:pPr>
        <w:pStyle w:val="8"/>
        <w:overflowPunct w:val="0"/>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p>
    <w:p w14:paraId="7077CB64">
      <w:pPr>
        <w:pStyle w:val="8"/>
        <w:overflowPunct w:val="0"/>
        <w:spacing w:line="600" w:lineRule="exact"/>
        <w:ind w:firstLine="640" w:firstLineChars="200"/>
        <w:rPr>
          <w:rFonts w:ascii="Times New Roman" w:hAnsi="Times New Roman" w:eastAsia="仿宋_GB2312"/>
          <w:color w:val="000000"/>
          <w:kern w:val="0"/>
          <w:sz w:val="32"/>
          <w:szCs w:val="32"/>
        </w:rPr>
      </w:pPr>
      <w:r>
        <w:rPr>
          <w:rFonts w:hint="eastAsia" w:ascii="仿宋_GB2312" w:hAnsi="Times New Roman" w:eastAsia="仿宋_GB2312" w:cs="仿宋_GB2312"/>
          <w:color w:val="000000"/>
          <w:kern w:val="0"/>
          <w:sz w:val="32"/>
          <w:szCs w:val="32"/>
        </w:rPr>
        <w:t>附件：江苏省</w:t>
      </w:r>
      <w:r>
        <w:rPr>
          <w:rFonts w:ascii="Times New Roman" w:hAnsi="Times New Roman" w:eastAsia="仿宋_GB2312"/>
          <w:color w:val="000000"/>
          <w:kern w:val="0"/>
          <w:sz w:val="32"/>
          <w:szCs w:val="32"/>
        </w:rPr>
        <w:t>2026</w:t>
      </w:r>
      <w:r>
        <w:rPr>
          <w:rFonts w:hint="eastAsia" w:ascii="仿宋_GB2312" w:hAnsi="Times New Roman" w:eastAsia="仿宋_GB2312" w:cs="仿宋_GB2312"/>
          <w:color w:val="000000"/>
          <w:kern w:val="0"/>
          <w:sz w:val="32"/>
          <w:szCs w:val="32"/>
        </w:rPr>
        <w:t>年高考志愿填报时间表</w:t>
      </w:r>
    </w:p>
    <w:p w14:paraId="3EBE51EA">
      <w:pPr>
        <w:pStyle w:val="8"/>
        <w:overflowPunct w:val="0"/>
        <w:spacing w:line="600"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           </w:t>
      </w:r>
    </w:p>
    <w:p w14:paraId="163AD5F3">
      <w:pPr>
        <w:pStyle w:val="8"/>
        <w:overflowPunct w:val="0"/>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s="仿宋_GB2312"/>
          <w:color w:val="000000"/>
          <w:kern w:val="0"/>
          <w:sz w:val="32"/>
          <w:szCs w:val="32"/>
        </w:rPr>
        <w:t xml:space="preserve"> </w:t>
      </w:r>
      <w:r>
        <w:rPr>
          <w:rFonts w:ascii="Times New Roman" w:hAnsi="Times New Roman" w:eastAsia="仿宋_GB2312"/>
          <w:color w:val="000000"/>
          <w:kern w:val="0"/>
          <w:sz w:val="32"/>
          <w:szCs w:val="32"/>
        </w:rPr>
        <w:t xml:space="preserve"> </w:t>
      </w:r>
    </w:p>
    <w:p w14:paraId="07F3F184">
      <w:pPr>
        <w:pStyle w:val="8"/>
        <w:tabs>
          <w:tab w:val="left" w:pos="0"/>
        </w:tabs>
        <w:overflowPunct w:val="0"/>
        <w:spacing w:line="600" w:lineRule="exact"/>
        <w:ind w:right="710" w:rightChars="338" w:firstLine="5878" w:firstLineChars="1837"/>
        <w:jc w:val="left"/>
        <w:rPr>
          <w:rFonts w:ascii="Times New Roman" w:hAnsi="Times New Roman" w:eastAsia="仿宋_GB2312"/>
          <w:color w:val="000000"/>
          <w:kern w:val="0"/>
          <w:sz w:val="32"/>
          <w:szCs w:val="32"/>
        </w:rPr>
      </w:pPr>
      <w:r>
        <w:rPr>
          <w:rFonts w:hint="eastAsia" w:ascii="仿宋_GB2312" w:hAnsi="Times New Roman" w:eastAsia="仿宋_GB2312" w:cs="仿宋_GB2312"/>
          <w:color w:val="000000"/>
          <w:kern w:val="0"/>
          <w:sz w:val="32"/>
          <w:szCs w:val="32"/>
        </w:rPr>
        <w:t>省教育考试院</w:t>
      </w:r>
    </w:p>
    <w:p w14:paraId="1EA90977">
      <w:pPr>
        <w:pStyle w:val="8"/>
        <w:overflowPunct w:val="0"/>
        <w:spacing w:line="600" w:lineRule="exact"/>
        <w:ind w:right="594" w:rightChars="283" w:firstLine="5760" w:firstLineChars="1800"/>
        <w:jc w:val="left"/>
        <w:rPr>
          <w:rFonts w:ascii="Times New Roman" w:hAnsi="Times New Roman"/>
        </w:rPr>
      </w:pPr>
      <w:r>
        <w:rPr>
          <w:rFonts w:ascii="Times New Roman" w:hAnsi="Times New Roman" w:eastAsia="仿宋_GB2312"/>
          <w:color w:val="000000"/>
          <w:kern w:val="0"/>
          <w:sz w:val="32"/>
          <w:szCs w:val="32"/>
        </w:rPr>
        <w:t>2026年</w:t>
      </w:r>
      <w:r>
        <w:rPr>
          <w:rFonts w:ascii="Times New Roman" w:hAnsi="Times New Roman" w:eastAsia="仿宋_GB2312"/>
          <w:color w:val="000000"/>
          <w:kern w:val="0"/>
          <w:sz w:val="32"/>
          <w:szCs w:val="32"/>
          <w:lang w:eastAsia="zh"/>
        </w:rPr>
        <w:t>6</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eastAsia="zh"/>
        </w:rPr>
        <w:t>7</w:t>
      </w:r>
      <w:r>
        <w:rPr>
          <w:rFonts w:ascii="Times New Roman" w:hAnsi="Times New Roman" w:eastAsia="仿宋_GB2312"/>
          <w:color w:val="000000"/>
          <w:kern w:val="0"/>
          <w:sz w:val="32"/>
          <w:szCs w:val="32"/>
        </w:rPr>
        <w:t>日</w:t>
      </w:r>
    </w:p>
    <w:p w14:paraId="2738CA80">
      <w:pPr>
        <w:pStyle w:val="8"/>
        <w:spacing w:line="600" w:lineRule="exact"/>
        <w:rPr>
          <w:rFonts w:ascii="Times New Roman" w:hAnsi="Times New Roman" w:eastAsia="仿宋_GB2312"/>
          <w:color w:val="000000"/>
          <w:kern w:val="0"/>
          <w:sz w:val="32"/>
          <w:szCs w:val="32"/>
          <w:lang w:eastAsia="zh"/>
        </w:rPr>
        <w:sectPr>
          <w:footerReference r:id="rId4" w:type="default"/>
          <w:headerReference r:id="rId3" w:type="even"/>
          <w:footerReference r:id="rId5" w:type="even"/>
          <w:pgSz w:w="11906" w:h="16838"/>
          <w:pgMar w:top="2098" w:right="1474" w:bottom="1985" w:left="1587" w:header="851" w:footer="1134" w:gutter="0"/>
          <w:cols w:space="720" w:num="1"/>
          <w:docGrid w:type="lines" w:linePitch="312" w:charSpace="0"/>
        </w:sectPr>
      </w:pPr>
      <w:r>
        <w:rPr>
          <w:rFonts w:hint="eastAsia" w:ascii="Times New Roman" w:hAnsi="Times New Roman" w:eastAsia="仿宋_GB2312"/>
          <w:color w:val="000000"/>
          <w:kern w:val="0"/>
          <w:sz w:val="32"/>
          <w:szCs w:val="32"/>
          <w:lang w:eastAsia="zh"/>
        </w:rPr>
        <w:t xml:space="preserve">    （此件主动公开）</w:t>
      </w:r>
    </w:p>
    <w:p w14:paraId="35FF895F">
      <w:pPr>
        <w:pStyle w:val="8"/>
        <w:rPr>
          <w:rFonts w:ascii="黑体" w:hAnsi="宋体" w:eastAsia="黑体" w:cs="黑体"/>
          <w:color w:val="000000"/>
          <w:sz w:val="32"/>
          <w:szCs w:val="32"/>
        </w:rPr>
      </w:pPr>
      <w:r>
        <w:rPr>
          <w:rFonts w:ascii="黑体" w:hAnsi="宋体" w:eastAsia="黑体" w:cs="黑体"/>
          <w:color w:val="000000"/>
          <w:sz w:val="32"/>
          <w:szCs w:val="32"/>
        </w:rPr>
        <w:t>附件</w:t>
      </w:r>
    </w:p>
    <w:p w14:paraId="30F2F451">
      <w:pPr>
        <w:pStyle w:val="8"/>
        <w:spacing w:line="100" w:lineRule="exact"/>
        <w:rPr>
          <w:rFonts w:ascii="黑体" w:hAnsi="宋体" w:eastAsia="黑体" w:cs="黑体"/>
          <w:color w:val="000000"/>
          <w:sz w:val="32"/>
          <w:szCs w:val="32"/>
        </w:rPr>
      </w:pPr>
    </w:p>
    <w:p w14:paraId="6913D379">
      <w:pPr>
        <w:pStyle w:val="8"/>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江苏省</w:t>
      </w:r>
      <w:r>
        <w:rPr>
          <w:rFonts w:ascii="Times New Roman" w:hAnsi="Times New Roman" w:eastAsia="方正小标宋_GBK"/>
          <w:color w:val="000000"/>
          <w:kern w:val="0"/>
          <w:sz w:val="36"/>
          <w:szCs w:val="36"/>
        </w:rPr>
        <w:t>2026</w:t>
      </w:r>
      <w:r>
        <w:rPr>
          <w:rFonts w:hint="eastAsia" w:ascii="方正小标宋_GBK" w:hAnsi="方正小标宋_GBK" w:eastAsia="方正小标宋_GBK" w:cs="方正小标宋_GBK"/>
          <w:color w:val="000000"/>
          <w:kern w:val="0"/>
          <w:sz w:val="36"/>
          <w:szCs w:val="36"/>
        </w:rPr>
        <w:t>年高考志愿填报时间表</w:t>
      </w:r>
    </w:p>
    <w:p w14:paraId="3F287681">
      <w:pPr>
        <w:pStyle w:val="8"/>
        <w:spacing w:line="200" w:lineRule="exact"/>
        <w:jc w:val="center"/>
        <w:rPr>
          <w:rFonts w:ascii="方正小标宋_GBK" w:hAnsi="方正小标宋_GBK" w:eastAsia="方正小标宋_GBK" w:cs="方正小标宋_GBK"/>
          <w:color w:val="000000"/>
          <w:kern w:val="0"/>
          <w:sz w:val="36"/>
          <w:szCs w:val="36"/>
        </w:rPr>
      </w:pPr>
    </w:p>
    <w:p w14:paraId="0DB3AA0C">
      <w:pPr>
        <w:pStyle w:val="8"/>
        <w:spacing w:line="100" w:lineRule="exact"/>
        <w:jc w:val="center"/>
        <w:rPr>
          <w:rFonts w:ascii="方正小标宋_GBK" w:hAnsi="方正小标宋_GBK" w:eastAsia="方正小标宋_GBK" w:cs="方正小标宋_GBK"/>
          <w:color w:val="000000"/>
          <w:kern w:val="0"/>
          <w:sz w:val="36"/>
          <w:szCs w:val="36"/>
        </w:rPr>
      </w:pP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3704"/>
        <w:gridCol w:w="3496"/>
        <w:gridCol w:w="3504"/>
        <w:gridCol w:w="1769"/>
      </w:tblGrid>
      <w:tr w14:paraId="052A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4D98B6">
            <w:pPr>
              <w:snapToGrid w:val="0"/>
              <w:spacing w:line="360" w:lineRule="exact"/>
              <w:jc w:val="center"/>
              <w:rPr>
                <w:rFonts w:eastAsia="黑体"/>
                <w:color w:val="000000"/>
                <w:sz w:val="28"/>
                <w:szCs w:val="28"/>
              </w:rPr>
            </w:pPr>
            <w:r>
              <w:rPr>
                <w:rFonts w:eastAsia="黑体"/>
                <w:color w:val="000000"/>
                <w:sz w:val="28"/>
                <w:szCs w:val="28"/>
                <w:lang w:bidi="ar"/>
              </w:rPr>
              <w:t>阶段</w:t>
            </w:r>
          </w:p>
        </w:tc>
        <w:tc>
          <w:tcPr>
            <w:tcW w:w="2776" w:type="pct"/>
            <w:gridSpan w:val="2"/>
            <w:tcBorders>
              <w:top w:val="single" w:color="auto" w:sz="4" w:space="0"/>
              <w:left w:val="nil"/>
              <w:bottom w:val="single" w:color="auto" w:sz="4" w:space="0"/>
              <w:right w:val="single" w:color="auto" w:sz="4" w:space="0"/>
            </w:tcBorders>
            <w:shd w:val="clear" w:color="auto" w:fill="auto"/>
            <w:vAlign w:val="center"/>
          </w:tcPr>
          <w:p w14:paraId="640C2825">
            <w:pPr>
              <w:snapToGrid w:val="0"/>
              <w:spacing w:line="360" w:lineRule="exact"/>
              <w:jc w:val="center"/>
              <w:rPr>
                <w:rFonts w:eastAsia="黑体"/>
                <w:color w:val="000000"/>
                <w:kern w:val="0"/>
                <w:sz w:val="28"/>
                <w:szCs w:val="28"/>
              </w:rPr>
            </w:pPr>
            <w:r>
              <w:rPr>
                <w:rFonts w:eastAsia="黑体"/>
                <w:color w:val="000000"/>
                <w:kern w:val="0"/>
                <w:sz w:val="28"/>
                <w:szCs w:val="28"/>
                <w:lang w:bidi="ar"/>
              </w:rPr>
              <w:t>志愿填报时间</w:t>
            </w:r>
          </w:p>
        </w:tc>
        <w:tc>
          <w:tcPr>
            <w:tcW w:w="2032" w:type="pct"/>
            <w:gridSpan w:val="2"/>
            <w:tcBorders>
              <w:top w:val="single" w:color="auto" w:sz="4" w:space="0"/>
              <w:left w:val="nil"/>
              <w:bottom w:val="single" w:color="auto" w:sz="4" w:space="0"/>
              <w:right w:val="single" w:color="auto" w:sz="4" w:space="0"/>
            </w:tcBorders>
            <w:shd w:val="clear" w:color="auto" w:fill="auto"/>
            <w:vAlign w:val="center"/>
          </w:tcPr>
          <w:p w14:paraId="0A77658E">
            <w:pPr>
              <w:snapToGrid w:val="0"/>
              <w:spacing w:line="360" w:lineRule="exact"/>
              <w:jc w:val="center"/>
              <w:rPr>
                <w:rFonts w:eastAsia="黑体"/>
                <w:color w:val="000000"/>
                <w:kern w:val="0"/>
                <w:sz w:val="28"/>
                <w:szCs w:val="28"/>
              </w:rPr>
            </w:pPr>
            <w:r>
              <w:rPr>
                <w:rFonts w:eastAsia="黑体"/>
                <w:color w:val="000000"/>
                <w:kern w:val="0"/>
                <w:sz w:val="28"/>
                <w:szCs w:val="28"/>
                <w:lang w:bidi="ar"/>
              </w:rPr>
              <w:t>征求志愿填报时间</w:t>
            </w:r>
          </w:p>
        </w:tc>
      </w:tr>
      <w:tr w14:paraId="672A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13179">
            <w:pPr>
              <w:rPr>
                <w:sz w:val="20"/>
                <w:szCs w:val="20"/>
              </w:rPr>
            </w:pPr>
          </w:p>
        </w:tc>
        <w:tc>
          <w:tcPr>
            <w:tcW w:w="1428" w:type="pct"/>
            <w:tcBorders>
              <w:top w:val="single" w:color="auto" w:sz="4" w:space="0"/>
              <w:left w:val="nil"/>
              <w:bottom w:val="single" w:color="auto" w:sz="4" w:space="0"/>
              <w:right w:val="single" w:color="auto" w:sz="4" w:space="0"/>
            </w:tcBorders>
            <w:shd w:val="clear" w:color="auto" w:fill="auto"/>
            <w:vAlign w:val="center"/>
          </w:tcPr>
          <w:p w14:paraId="524A13A7">
            <w:pPr>
              <w:snapToGrid w:val="0"/>
              <w:spacing w:line="360" w:lineRule="exact"/>
              <w:jc w:val="center"/>
              <w:rPr>
                <w:rFonts w:eastAsia="黑体"/>
                <w:color w:val="000000"/>
                <w:kern w:val="0"/>
                <w:sz w:val="28"/>
                <w:szCs w:val="28"/>
              </w:rPr>
            </w:pPr>
            <w:r>
              <w:rPr>
                <w:rFonts w:eastAsia="黑体"/>
                <w:color w:val="000000"/>
                <w:kern w:val="0"/>
                <w:sz w:val="28"/>
                <w:szCs w:val="28"/>
                <w:lang w:bidi="ar"/>
              </w:rPr>
              <w:t>批次</w:t>
            </w:r>
          </w:p>
        </w:tc>
        <w:tc>
          <w:tcPr>
            <w:tcW w:w="1347" w:type="pct"/>
            <w:tcBorders>
              <w:top w:val="single" w:color="auto" w:sz="4" w:space="0"/>
              <w:left w:val="nil"/>
              <w:bottom w:val="single" w:color="auto" w:sz="4" w:space="0"/>
              <w:right w:val="single" w:color="auto" w:sz="4" w:space="0"/>
            </w:tcBorders>
            <w:shd w:val="clear" w:color="auto" w:fill="auto"/>
            <w:vAlign w:val="center"/>
          </w:tcPr>
          <w:p w14:paraId="021EC9C9">
            <w:pPr>
              <w:snapToGrid w:val="0"/>
              <w:spacing w:line="360" w:lineRule="exact"/>
              <w:jc w:val="center"/>
              <w:rPr>
                <w:rFonts w:eastAsia="黑体"/>
                <w:color w:val="000000"/>
                <w:kern w:val="0"/>
                <w:sz w:val="28"/>
                <w:szCs w:val="28"/>
              </w:rPr>
            </w:pPr>
            <w:r>
              <w:rPr>
                <w:rFonts w:eastAsia="黑体"/>
                <w:color w:val="000000"/>
                <w:kern w:val="0"/>
                <w:sz w:val="28"/>
                <w:szCs w:val="28"/>
                <w:lang w:bidi="ar"/>
              </w:rPr>
              <w:t>时间</w:t>
            </w:r>
          </w:p>
        </w:tc>
        <w:tc>
          <w:tcPr>
            <w:tcW w:w="1351" w:type="pct"/>
            <w:tcBorders>
              <w:top w:val="single" w:color="auto" w:sz="4" w:space="0"/>
              <w:left w:val="nil"/>
              <w:bottom w:val="single" w:color="auto" w:sz="4" w:space="0"/>
              <w:right w:val="single" w:color="auto" w:sz="4" w:space="0"/>
            </w:tcBorders>
            <w:shd w:val="clear" w:color="auto" w:fill="auto"/>
            <w:vAlign w:val="center"/>
          </w:tcPr>
          <w:p w14:paraId="52F19FA6">
            <w:pPr>
              <w:snapToGrid w:val="0"/>
              <w:spacing w:line="360" w:lineRule="exact"/>
              <w:jc w:val="center"/>
              <w:rPr>
                <w:rFonts w:eastAsia="黑体"/>
                <w:color w:val="000000"/>
                <w:kern w:val="0"/>
                <w:sz w:val="28"/>
                <w:szCs w:val="28"/>
              </w:rPr>
            </w:pPr>
            <w:r>
              <w:rPr>
                <w:rFonts w:eastAsia="黑体"/>
                <w:color w:val="000000"/>
                <w:kern w:val="0"/>
                <w:sz w:val="28"/>
                <w:szCs w:val="28"/>
                <w:lang w:bidi="ar"/>
              </w:rPr>
              <w:t>批次</w:t>
            </w:r>
          </w:p>
        </w:tc>
        <w:tc>
          <w:tcPr>
            <w:tcW w:w="681" w:type="pct"/>
            <w:tcBorders>
              <w:top w:val="single" w:color="auto" w:sz="4" w:space="0"/>
              <w:left w:val="nil"/>
              <w:bottom w:val="single" w:color="auto" w:sz="4" w:space="0"/>
              <w:right w:val="single" w:color="auto" w:sz="4" w:space="0"/>
            </w:tcBorders>
            <w:shd w:val="clear" w:color="auto" w:fill="auto"/>
            <w:vAlign w:val="center"/>
          </w:tcPr>
          <w:p w14:paraId="1E329D74">
            <w:pPr>
              <w:snapToGrid w:val="0"/>
              <w:spacing w:line="360" w:lineRule="exact"/>
              <w:jc w:val="center"/>
              <w:rPr>
                <w:rFonts w:eastAsia="黑体"/>
                <w:color w:val="000000"/>
                <w:kern w:val="0"/>
                <w:sz w:val="28"/>
                <w:szCs w:val="28"/>
              </w:rPr>
            </w:pPr>
            <w:r>
              <w:rPr>
                <w:rFonts w:eastAsia="黑体"/>
                <w:color w:val="000000"/>
                <w:kern w:val="0"/>
                <w:sz w:val="28"/>
                <w:szCs w:val="28"/>
                <w:lang w:bidi="ar"/>
              </w:rPr>
              <w:t>时间</w:t>
            </w:r>
          </w:p>
        </w:tc>
      </w:tr>
      <w:tr w14:paraId="0708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91" w:type="pct"/>
            <w:vMerge w:val="restart"/>
            <w:tcBorders>
              <w:top w:val="nil"/>
              <w:left w:val="single" w:color="auto" w:sz="4" w:space="0"/>
              <w:bottom w:val="single" w:color="auto" w:sz="4" w:space="0"/>
              <w:right w:val="single" w:color="auto" w:sz="4" w:space="0"/>
            </w:tcBorders>
            <w:shd w:val="clear" w:color="auto" w:fill="auto"/>
            <w:vAlign w:val="center"/>
          </w:tcPr>
          <w:p w14:paraId="33F549C0">
            <w:pPr>
              <w:jc w:val="center"/>
              <w:rPr>
                <w:rFonts w:eastAsia="仿宋_GB2312"/>
                <w:color w:val="000000"/>
                <w:sz w:val="24"/>
              </w:rPr>
            </w:pPr>
            <w:r>
              <w:rPr>
                <w:rFonts w:eastAsia="仿宋_GB2312"/>
                <w:color w:val="000000"/>
                <w:kern w:val="0"/>
                <w:sz w:val="24"/>
                <w:lang w:bidi="ar"/>
              </w:rPr>
              <w:t>第一阶段</w:t>
            </w:r>
          </w:p>
        </w:tc>
        <w:tc>
          <w:tcPr>
            <w:tcW w:w="1428" w:type="pct"/>
            <w:vMerge w:val="restart"/>
            <w:tcBorders>
              <w:top w:val="nil"/>
              <w:left w:val="nil"/>
              <w:bottom w:val="single" w:color="auto" w:sz="4" w:space="0"/>
              <w:right w:val="single" w:color="auto" w:sz="4" w:space="0"/>
            </w:tcBorders>
            <w:shd w:val="clear" w:color="auto" w:fill="auto"/>
            <w:vAlign w:val="center"/>
          </w:tcPr>
          <w:p w14:paraId="5A866605">
            <w:pPr>
              <w:snapToGrid w:val="0"/>
              <w:spacing w:line="360" w:lineRule="exact"/>
              <w:rPr>
                <w:rFonts w:eastAsia="仿宋_GB2312"/>
                <w:color w:val="000000"/>
                <w:kern w:val="0"/>
                <w:sz w:val="24"/>
              </w:rPr>
            </w:pPr>
            <w:r>
              <w:rPr>
                <w:rFonts w:eastAsia="仿宋_GB2312"/>
                <w:color w:val="000000"/>
                <w:kern w:val="0"/>
                <w:sz w:val="24"/>
                <w:lang w:bidi="ar"/>
              </w:rPr>
              <w:t>普通类本科提前批次志愿，含军队院校、公安政法院校（专业）、航海院校（专业）、专项计划、农村订单定向医学生免费培养计划、其他院校；体育类本科提前批次志愿；艺术类本科提前批次志愿；普通类本科批次志愿；综合评价招生（B类高校）、高水平运动队志愿。</w:t>
            </w:r>
          </w:p>
        </w:tc>
        <w:tc>
          <w:tcPr>
            <w:tcW w:w="1347" w:type="pct"/>
            <w:vMerge w:val="restart"/>
            <w:tcBorders>
              <w:top w:val="nil"/>
              <w:left w:val="nil"/>
              <w:bottom w:val="single" w:color="auto" w:sz="4" w:space="0"/>
              <w:right w:val="single" w:color="auto" w:sz="4" w:space="0"/>
            </w:tcBorders>
            <w:shd w:val="clear" w:color="auto" w:fill="auto"/>
            <w:vAlign w:val="center"/>
          </w:tcPr>
          <w:p w14:paraId="501022AA">
            <w:pPr>
              <w:snapToGrid w:val="0"/>
              <w:spacing w:line="360" w:lineRule="exact"/>
              <w:jc w:val="center"/>
              <w:rPr>
                <w:rFonts w:eastAsia="仿宋_GB2312"/>
                <w:color w:val="000000"/>
                <w:kern w:val="0"/>
                <w:sz w:val="24"/>
              </w:rPr>
            </w:pPr>
            <w:r>
              <w:rPr>
                <w:rFonts w:eastAsia="仿宋_GB2312"/>
                <w:color w:val="000000"/>
                <w:kern w:val="0"/>
                <w:sz w:val="24"/>
                <w:lang w:bidi="ar"/>
              </w:rPr>
              <w:t>6月28日至7月2日</w:t>
            </w:r>
          </w:p>
          <w:p w14:paraId="6EE9363E">
            <w:pPr>
              <w:snapToGrid w:val="0"/>
              <w:spacing w:line="360" w:lineRule="exact"/>
              <w:jc w:val="center"/>
              <w:rPr>
                <w:rFonts w:eastAsia="仿宋_GB2312"/>
                <w:color w:val="000000"/>
                <w:kern w:val="0"/>
                <w:sz w:val="24"/>
              </w:rPr>
            </w:pPr>
            <w:r>
              <w:rPr>
                <w:rFonts w:eastAsia="仿宋_GB2312"/>
                <w:color w:val="000000"/>
                <w:kern w:val="0"/>
                <w:sz w:val="24"/>
                <w:lang w:bidi="ar"/>
              </w:rPr>
              <w:t>（截止时间为7月2日17:00）</w:t>
            </w:r>
          </w:p>
        </w:tc>
        <w:tc>
          <w:tcPr>
            <w:tcW w:w="1351" w:type="pct"/>
            <w:tcBorders>
              <w:top w:val="single" w:color="auto" w:sz="4" w:space="0"/>
              <w:left w:val="nil"/>
              <w:bottom w:val="single" w:color="auto" w:sz="4" w:space="0"/>
              <w:right w:val="single" w:color="auto" w:sz="4" w:space="0"/>
            </w:tcBorders>
            <w:shd w:val="clear" w:color="auto" w:fill="auto"/>
            <w:vAlign w:val="center"/>
          </w:tcPr>
          <w:p w14:paraId="037B4CE3">
            <w:pPr>
              <w:snapToGrid w:val="0"/>
              <w:spacing w:line="360" w:lineRule="exact"/>
              <w:jc w:val="left"/>
              <w:rPr>
                <w:rFonts w:eastAsia="仿宋_GB2312"/>
                <w:color w:val="000000"/>
                <w:kern w:val="0"/>
                <w:sz w:val="24"/>
              </w:rPr>
            </w:pPr>
            <w:r>
              <w:rPr>
                <w:rFonts w:eastAsia="仿宋_GB2312"/>
                <w:color w:val="000000"/>
                <w:kern w:val="0"/>
                <w:sz w:val="24"/>
                <w:lang w:bidi="ar"/>
              </w:rPr>
              <w:t>普通类本科提前批次志愿。</w:t>
            </w:r>
          </w:p>
        </w:tc>
        <w:tc>
          <w:tcPr>
            <w:tcW w:w="681" w:type="pct"/>
            <w:tcBorders>
              <w:top w:val="single" w:color="auto" w:sz="4" w:space="0"/>
              <w:left w:val="nil"/>
              <w:bottom w:val="single" w:color="auto" w:sz="4" w:space="0"/>
              <w:right w:val="single" w:color="auto" w:sz="4" w:space="0"/>
            </w:tcBorders>
            <w:shd w:val="clear" w:color="auto" w:fill="auto"/>
            <w:vAlign w:val="center"/>
          </w:tcPr>
          <w:p w14:paraId="6C030F5B">
            <w:pPr>
              <w:snapToGrid w:val="0"/>
              <w:spacing w:line="360" w:lineRule="exact"/>
              <w:jc w:val="center"/>
              <w:rPr>
                <w:rFonts w:eastAsia="仿宋_GB2312"/>
                <w:color w:val="000000"/>
                <w:kern w:val="0"/>
                <w:sz w:val="24"/>
              </w:rPr>
            </w:pPr>
            <w:r>
              <w:rPr>
                <w:rFonts w:eastAsia="仿宋_GB2312"/>
                <w:color w:val="000000"/>
                <w:kern w:val="0"/>
                <w:sz w:val="24"/>
                <w:lang w:bidi="ar"/>
              </w:rPr>
              <w:t>7月12日</w:t>
            </w:r>
          </w:p>
          <w:p w14:paraId="0A70B819">
            <w:pPr>
              <w:snapToGrid w:val="0"/>
              <w:spacing w:line="360" w:lineRule="exact"/>
              <w:jc w:val="center"/>
              <w:rPr>
                <w:rFonts w:eastAsia="仿宋_GB2312"/>
                <w:color w:val="000000"/>
                <w:kern w:val="0"/>
                <w:sz w:val="24"/>
              </w:rPr>
            </w:pPr>
            <w:r>
              <w:rPr>
                <w:rFonts w:eastAsia="仿宋_GB2312"/>
                <w:color w:val="000000"/>
                <w:kern w:val="0"/>
                <w:sz w:val="24"/>
                <w:lang w:bidi="ar"/>
              </w:rPr>
              <w:t>（9:00-15:00）</w:t>
            </w:r>
          </w:p>
        </w:tc>
      </w:tr>
      <w:tr w14:paraId="5127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1" w:type="pct"/>
            <w:vMerge w:val="continue"/>
            <w:tcBorders>
              <w:top w:val="nil"/>
              <w:left w:val="single" w:color="auto" w:sz="4" w:space="0"/>
              <w:bottom w:val="single" w:color="auto" w:sz="4" w:space="0"/>
              <w:right w:val="single" w:color="auto" w:sz="4" w:space="0"/>
            </w:tcBorders>
            <w:shd w:val="clear" w:color="auto" w:fill="auto"/>
            <w:vAlign w:val="center"/>
          </w:tcPr>
          <w:p w14:paraId="71B8D3FE">
            <w:pPr>
              <w:rPr>
                <w:sz w:val="20"/>
                <w:szCs w:val="20"/>
              </w:rPr>
            </w:pPr>
          </w:p>
        </w:tc>
        <w:tc>
          <w:tcPr>
            <w:tcW w:w="1428" w:type="pct"/>
            <w:vMerge w:val="continue"/>
            <w:tcBorders>
              <w:top w:val="nil"/>
              <w:left w:val="nil"/>
              <w:bottom w:val="single" w:color="auto" w:sz="4" w:space="0"/>
              <w:right w:val="single" w:color="auto" w:sz="4" w:space="0"/>
            </w:tcBorders>
            <w:shd w:val="clear" w:color="auto" w:fill="auto"/>
            <w:vAlign w:val="center"/>
          </w:tcPr>
          <w:p w14:paraId="151BE197">
            <w:pPr>
              <w:rPr>
                <w:sz w:val="20"/>
                <w:szCs w:val="20"/>
              </w:rPr>
            </w:pPr>
          </w:p>
        </w:tc>
        <w:tc>
          <w:tcPr>
            <w:tcW w:w="1347" w:type="pct"/>
            <w:vMerge w:val="continue"/>
            <w:tcBorders>
              <w:top w:val="nil"/>
              <w:left w:val="nil"/>
              <w:bottom w:val="single" w:color="auto" w:sz="4" w:space="0"/>
              <w:right w:val="single" w:color="auto" w:sz="4" w:space="0"/>
            </w:tcBorders>
            <w:shd w:val="clear" w:color="auto" w:fill="auto"/>
            <w:vAlign w:val="center"/>
          </w:tcPr>
          <w:p w14:paraId="5FBCC7BF">
            <w:pPr>
              <w:rPr>
                <w:sz w:val="20"/>
                <w:szCs w:val="20"/>
              </w:rPr>
            </w:pPr>
          </w:p>
        </w:tc>
        <w:tc>
          <w:tcPr>
            <w:tcW w:w="1351" w:type="pct"/>
            <w:tcBorders>
              <w:top w:val="single" w:color="auto" w:sz="4" w:space="0"/>
              <w:left w:val="nil"/>
              <w:bottom w:val="single" w:color="auto" w:sz="4" w:space="0"/>
              <w:right w:val="single" w:color="auto" w:sz="4" w:space="0"/>
            </w:tcBorders>
            <w:shd w:val="clear" w:color="auto" w:fill="auto"/>
            <w:vAlign w:val="center"/>
          </w:tcPr>
          <w:p w14:paraId="014C4A45">
            <w:pPr>
              <w:snapToGrid w:val="0"/>
              <w:spacing w:line="360" w:lineRule="exact"/>
              <w:jc w:val="left"/>
              <w:rPr>
                <w:rFonts w:eastAsia="仿宋_GB2312"/>
                <w:color w:val="000000"/>
                <w:kern w:val="0"/>
                <w:sz w:val="24"/>
              </w:rPr>
            </w:pPr>
            <w:r>
              <w:rPr>
                <w:rFonts w:eastAsia="仿宋_GB2312"/>
                <w:color w:val="000000"/>
                <w:sz w:val="24"/>
                <w:lang w:bidi="ar"/>
              </w:rPr>
              <w:t>体育类本科提前批次志愿；艺术类本科提前批次志愿。</w:t>
            </w:r>
          </w:p>
        </w:tc>
        <w:tc>
          <w:tcPr>
            <w:tcW w:w="681" w:type="pct"/>
            <w:tcBorders>
              <w:top w:val="single" w:color="auto" w:sz="4" w:space="0"/>
              <w:left w:val="nil"/>
              <w:bottom w:val="single" w:color="auto" w:sz="4" w:space="0"/>
              <w:right w:val="single" w:color="auto" w:sz="4" w:space="0"/>
            </w:tcBorders>
            <w:shd w:val="clear" w:color="auto" w:fill="auto"/>
            <w:vAlign w:val="center"/>
          </w:tcPr>
          <w:p w14:paraId="42CE34A2">
            <w:pPr>
              <w:snapToGrid w:val="0"/>
              <w:spacing w:line="360" w:lineRule="exact"/>
              <w:jc w:val="center"/>
              <w:rPr>
                <w:rFonts w:eastAsia="仿宋_GB2312"/>
                <w:color w:val="000000"/>
                <w:kern w:val="0"/>
                <w:sz w:val="24"/>
              </w:rPr>
            </w:pPr>
            <w:r>
              <w:rPr>
                <w:rFonts w:eastAsia="仿宋_GB2312"/>
                <w:color w:val="000000"/>
                <w:kern w:val="0"/>
                <w:sz w:val="24"/>
                <w:lang w:bidi="ar"/>
              </w:rPr>
              <w:t>7月16日</w:t>
            </w:r>
          </w:p>
          <w:p w14:paraId="5E9FC313">
            <w:pPr>
              <w:snapToGrid w:val="0"/>
              <w:spacing w:line="360" w:lineRule="exact"/>
              <w:jc w:val="center"/>
              <w:rPr>
                <w:rFonts w:eastAsia="仿宋_GB2312"/>
                <w:color w:val="000000"/>
                <w:kern w:val="0"/>
                <w:sz w:val="24"/>
              </w:rPr>
            </w:pPr>
            <w:r>
              <w:rPr>
                <w:rFonts w:eastAsia="仿宋_GB2312"/>
                <w:color w:val="000000"/>
                <w:kern w:val="0"/>
                <w:sz w:val="24"/>
                <w:lang w:bidi="ar"/>
              </w:rPr>
              <w:t>（9:00-15:00）</w:t>
            </w:r>
          </w:p>
        </w:tc>
      </w:tr>
      <w:tr w14:paraId="20A1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91" w:type="pct"/>
            <w:vMerge w:val="continue"/>
            <w:tcBorders>
              <w:top w:val="nil"/>
              <w:left w:val="single" w:color="auto" w:sz="4" w:space="0"/>
              <w:bottom w:val="single" w:color="auto" w:sz="4" w:space="0"/>
              <w:right w:val="single" w:color="auto" w:sz="4" w:space="0"/>
            </w:tcBorders>
            <w:shd w:val="clear" w:color="auto" w:fill="auto"/>
            <w:vAlign w:val="center"/>
          </w:tcPr>
          <w:p w14:paraId="144046FC">
            <w:pPr>
              <w:rPr>
                <w:sz w:val="20"/>
                <w:szCs w:val="20"/>
              </w:rPr>
            </w:pPr>
          </w:p>
        </w:tc>
        <w:tc>
          <w:tcPr>
            <w:tcW w:w="1428" w:type="pct"/>
            <w:vMerge w:val="continue"/>
            <w:tcBorders>
              <w:top w:val="nil"/>
              <w:left w:val="nil"/>
              <w:bottom w:val="single" w:color="auto" w:sz="4" w:space="0"/>
              <w:right w:val="single" w:color="auto" w:sz="4" w:space="0"/>
            </w:tcBorders>
            <w:shd w:val="clear" w:color="auto" w:fill="auto"/>
            <w:vAlign w:val="center"/>
          </w:tcPr>
          <w:p w14:paraId="3D0F2368">
            <w:pPr>
              <w:rPr>
                <w:sz w:val="20"/>
                <w:szCs w:val="20"/>
              </w:rPr>
            </w:pPr>
          </w:p>
        </w:tc>
        <w:tc>
          <w:tcPr>
            <w:tcW w:w="1347" w:type="pct"/>
            <w:vMerge w:val="continue"/>
            <w:tcBorders>
              <w:top w:val="nil"/>
              <w:left w:val="nil"/>
              <w:bottom w:val="single" w:color="auto" w:sz="4" w:space="0"/>
              <w:right w:val="single" w:color="auto" w:sz="4" w:space="0"/>
            </w:tcBorders>
            <w:shd w:val="clear" w:color="auto" w:fill="auto"/>
            <w:vAlign w:val="center"/>
          </w:tcPr>
          <w:p w14:paraId="6366C13A">
            <w:pPr>
              <w:rPr>
                <w:sz w:val="20"/>
                <w:szCs w:val="20"/>
              </w:rPr>
            </w:pPr>
          </w:p>
        </w:tc>
        <w:tc>
          <w:tcPr>
            <w:tcW w:w="1351" w:type="pct"/>
            <w:tcBorders>
              <w:top w:val="single" w:color="auto" w:sz="4" w:space="0"/>
              <w:left w:val="nil"/>
              <w:bottom w:val="single" w:color="auto" w:sz="4" w:space="0"/>
              <w:right w:val="single" w:color="auto" w:sz="4" w:space="0"/>
            </w:tcBorders>
            <w:shd w:val="clear" w:color="auto" w:fill="auto"/>
            <w:vAlign w:val="center"/>
          </w:tcPr>
          <w:p w14:paraId="60305062">
            <w:pPr>
              <w:snapToGrid w:val="0"/>
              <w:spacing w:line="360" w:lineRule="exact"/>
              <w:jc w:val="left"/>
              <w:rPr>
                <w:rFonts w:eastAsia="仿宋_GB2312"/>
                <w:color w:val="000000"/>
                <w:kern w:val="0"/>
                <w:sz w:val="24"/>
              </w:rPr>
            </w:pPr>
            <w:r>
              <w:rPr>
                <w:rFonts w:eastAsia="仿宋_GB2312"/>
                <w:color w:val="000000"/>
                <w:kern w:val="0"/>
                <w:sz w:val="24"/>
                <w:lang w:bidi="ar"/>
              </w:rPr>
              <w:t>普通类</w:t>
            </w:r>
            <w:r>
              <w:rPr>
                <w:rFonts w:eastAsia="仿宋_GB2312"/>
                <w:color w:val="000000"/>
                <w:sz w:val="24"/>
                <w:lang w:bidi="ar"/>
              </w:rPr>
              <w:t>本科批次志愿。</w:t>
            </w:r>
          </w:p>
        </w:tc>
        <w:tc>
          <w:tcPr>
            <w:tcW w:w="681" w:type="pct"/>
            <w:tcBorders>
              <w:top w:val="single" w:color="auto" w:sz="4" w:space="0"/>
              <w:left w:val="nil"/>
              <w:bottom w:val="single" w:color="auto" w:sz="4" w:space="0"/>
              <w:right w:val="single" w:color="auto" w:sz="4" w:space="0"/>
            </w:tcBorders>
            <w:shd w:val="clear" w:color="auto" w:fill="auto"/>
            <w:vAlign w:val="center"/>
          </w:tcPr>
          <w:p w14:paraId="28AA2224">
            <w:pPr>
              <w:snapToGrid w:val="0"/>
              <w:spacing w:line="360" w:lineRule="exact"/>
              <w:jc w:val="center"/>
              <w:rPr>
                <w:rFonts w:eastAsia="仿宋_GB2312"/>
                <w:color w:val="000000"/>
                <w:kern w:val="0"/>
                <w:sz w:val="24"/>
              </w:rPr>
            </w:pPr>
            <w:r>
              <w:rPr>
                <w:rFonts w:eastAsia="仿宋_GB2312"/>
                <w:color w:val="000000"/>
                <w:kern w:val="0"/>
                <w:sz w:val="24"/>
                <w:lang w:bidi="ar"/>
              </w:rPr>
              <w:t>7月23日</w:t>
            </w:r>
          </w:p>
          <w:p w14:paraId="470992C2">
            <w:pPr>
              <w:snapToGrid w:val="0"/>
              <w:spacing w:line="360" w:lineRule="exact"/>
              <w:jc w:val="center"/>
              <w:rPr>
                <w:rFonts w:eastAsia="仿宋_GB2312"/>
                <w:color w:val="000000"/>
                <w:kern w:val="0"/>
                <w:sz w:val="24"/>
              </w:rPr>
            </w:pPr>
            <w:r>
              <w:rPr>
                <w:rFonts w:eastAsia="仿宋_GB2312"/>
                <w:color w:val="000000"/>
                <w:kern w:val="0"/>
                <w:sz w:val="24"/>
                <w:lang w:bidi="ar"/>
              </w:rPr>
              <w:t>（9:00-15:00）</w:t>
            </w:r>
          </w:p>
        </w:tc>
      </w:tr>
      <w:tr w14:paraId="76D1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191" w:type="pct"/>
            <w:vMerge w:val="restart"/>
            <w:tcBorders>
              <w:top w:val="nil"/>
              <w:left w:val="single" w:color="auto" w:sz="4" w:space="0"/>
              <w:bottom w:val="single" w:color="auto" w:sz="4" w:space="0"/>
              <w:right w:val="single" w:color="auto" w:sz="4" w:space="0"/>
            </w:tcBorders>
            <w:shd w:val="clear" w:color="auto" w:fill="auto"/>
            <w:vAlign w:val="center"/>
          </w:tcPr>
          <w:p w14:paraId="32B2810D">
            <w:pPr>
              <w:snapToGrid w:val="0"/>
              <w:spacing w:line="360" w:lineRule="exact"/>
              <w:jc w:val="center"/>
              <w:rPr>
                <w:rFonts w:eastAsia="仿宋_GB2312"/>
                <w:color w:val="000000"/>
                <w:kern w:val="0"/>
                <w:sz w:val="24"/>
              </w:rPr>
            </w:pPr>
            <w:r>
              <w:rPr>
                <w:rFonts w:eastAsia="仿宋_GB2312"/>
                <w:color w:val="000000"/>
                <w:kern w:val="0"/>
                <w:sz w:val="24"/>
                <w:lang w:bidi="ar"/>
              </w:rPr>
              <w:t>第二阶段</w:t>
            </w:r>
          </w:p>
        </w:tc>
        <w:tc>
          <w:tcPr>
            <w:tcW w:w="1428" w:type="pct"/>
            <w:vMerge w:val="restart"/>
            <w:tcBorders>
              <w:top w:val="nil"/>
              <w:left w:val="nil"/>
              <w:bottom w:val="single" w:color="auto" w:sz="4" w:space="0"/>
              <w:right w:val="single" w:color="auto" w:sz="4" w:space="0"/>
            </w:tcBorders>
            <w:shd w:val="clear" w:color="auto" w:fill="auto"/>
            <w:vAlign w:val="center"/>
          </w:tcPr>
          <w:p w14:paraId="0DEB557C">
            <w:pPr>
              <w:snapToGrid w:val="0"/>
              <w:spacing w:line="360" w:lineRule="exact"/>
              <w:rPr>
                <w:rFonts w:eastAsia="仿宋_GB2312"/>
                <w:color w:val="000000"/>
                <w:kern w:val="0"/>
                <w:sz w:val="24"/>
              </w:rPr>
            </w:pPr>
            <w:r>
              <w:rPr>
                <w:rFonts w:eastAsia="仿宋_GB2312"/>
                <w:color w:val="000000"/>
                <w:kern w:val="0"/>
                <w:sz w:val="24"/>
                <w:lang w:bidi="ar"/>
              </w:rPr>
              <w:t>普通类专科批次志愿；体育类专科批次志愿；艺术类专科批次志愿。</w:t>
            </w:r>
          </w:p>
        </w:tc>
        <w:tc>
          <w:tcPr>
            <w:tcW w:w="1347" w:type="pct"/>
            <w:vMerge w:val="restart"/>
            <w:tcBorders>
              <w:top w:val="nil"/>
              <w:left w:val="nil"/>
              <w:bottom w:val="single" w:color="auto" w:sz="4" w:space="0"/>
              <w:right w:val="single" w:color="auto" w:sz="4" w:space="0"/>
            </w:tcBorders>
            <w:shd w:val="clear" w:color="auto" w:fill="auto"/>
            <w:vAlign w:val="center"/>
          </w:tcPr>
          <w:p w14:paraId="14759B37">
            <w:pPr>
              <w:snapToGrid w:val="0"/>
              <w:spacing w:line="360" w:lineRule="exact"/>
              <w:jc w:val="center"/>
              <w:rPr>
                <w:rFonts w:eastAsia="仿宋_GB2312"/>
                <w:color w:val="000000"/>
                <w:kern w:val="0"/>
                <w:sz w:val="24"/>
              </w:rPr>
            </w:pPr>
            <w:r>
              <w:rPr>
                <w:rFonts w:eastAsia="仿宋_GB2312"/>
                <w:color w:val="000000"/>
                <w:kern w:val="0"/>
                <w:sz w:val="24"/>
                <w:lang w:bidi="ar"/>
              </w:rPr>
              <w:t>7月27日至28日</w:t>
            </w:r>
          </w:p>
          <w:p w14:paraId="2AA71985">
            <w:pPr>
              <w:snapToGrid w:val="0"/>
              <w:spacing w:line="360" w:lineRule="exact"/>
              <w:jc w:val="center"/>
              <w:rPr>
                <w:rFonts w:eastAsia="仿宋_GB2312"/>
                <w:color w:val="000000"/>
                <w:kern w:val="0"/>
                <w:sz w:val="24"/>
              </w:rPr>
            </w:pPr>
            <w:r>
              <w:rPr>
                <w:rFonts w:eastAsia="仿宋_GB2312"/>
                <w:color w:val="000000"/>
                <w:kern w:val="0"/>
                <w:sz w:val="24"/>
                <w:lang w:bidi="ar"/>
              </w:rPr>
              <w:t>（截止时间为7月28日17:00）</w:t>
            </w:r>
          </w:p>
        </w:tc>
        <w:tc>
          <w:tcPr>
            <w:tcW w:w="1351" w:type="pct"/>
            <w:tcBorders>
              <w:top w:val="single" w:color="auto" w:sz="4" w:space="0"/>
              <w:left w:val="nil"/>
              <w:bottom w:val="single" w:color="auto" w:sz="4" w:space="0"/>
              <w:right w:val="single" w:color="auto" w:sz="4" w:space="0"/>
            </w:tcBorders>
            <w:shd w:val="clear" w:color="auto" w:fill="auto"/>
            <w:vAlign w:val="center"/>
          </w:tcPr>
          <w:p w14:paraId="2E3B34BA">
            <w:pPr>
              <w:snapToGrid w:val="0"/>
              <w:spacing w:line="360" w:lineRule="exact"/>
              <w:jc w:val="left"/>
              <w:rPr>
                <w:rFonts w:eastAsia="仿宋_GB2312"/>
                <w:color w:val="000000"/>
                <w:kern w:val="0"/>
                <w:sz w:val="24"/>
              </w:rPr>
            </w:pPr>
            <w:r>
              <w:rPr>
                <w:rFonts w:eastAsia="仿宋_GB2312"/>
                <w:color w:val="000000"/>
                <w:kern w:val="0"/>
                <w:sz w:val="24"/>
                <w:lang w:bidi="ar"/>
              </w:rPr>
              <w:t>体育类专科批次志愿；艺术类专</w:t>
            </w:r>
            <w:r>
              <w:rPr>
                <w:rFonts w:eastAsia="仿宋_GB2312"/>
                <w:color w:val="000000"/>
                <w:spacing w:val="-6"/>
                <w:kern w:val="0"/>
                <w:sz w:val="24"/>
                <w:lang w:bidi="ar"/>
              </w:rPr>
              <w:t>科批次志愿；定向培养军士志愿。</w:t>
            </w:r>
          </w:p>
        </w:tc>
        <w:tc>
          <w:tcPr>
            <w:tcW w:w="681" w:type="pct"/>
            <w:tcBorders>
              <w:top w:val="single" w:color="auto" w:sz="4" w:space="0"/>
              <w:left w:val="nil"/>
              <w:bottom w:val="single" w:color="auto" w:sz="4" w:space="0"/>
              <w:right w:val="single" w:color="auto" w:sz="4" w:space="0"/>
            </w:tcBorders>
            <w:shd w:val="clear" w:color="auto" w:fill="auto"/>
            <w:vAlign w:val="center"/>
          </w:tcPr>
          <w:p w14:paraId="0D3373EA">
            <w:pPr>
              <w:snapToGrid w:val="0"/>
              <w:spacing w:line="360" w:lineRule="exact"/>
              <w:jc w:val="center"/>
              <w:rPr>
                <w:rFonts w:eastAsia="仿宋_GB2312"/>
                <w:color w:val="000000"/>
                <w:kern w:val="0"/>
                <w:sz w:val="24"/>
              </w:rPr>
            </w:pPr>
            <w:r>
              <w:rPr>
                <w:rFonts w:eastAsia="仿宋_GB2312"/>
                <w:color w:val="000000"/>
                <w:kern w:val="0"/>
                <w:sz w:val="24"/>
                <w:lang w:bidi="ar"/>
              </w:rPr>
              <w:t>7月30日</w:t>
            </w:r>
          </w:p>
          <w:p w14:paraId="1D84378B">
            <w:pPr>
              <w:snapToGrid w:val="0"/>
              <w:spacing w:line="360" w:lineRule="exact"/>
              <w:jc w:val="center"/>
              <w:rPr>
                <w:rFonts w:eastAsia="仿宋_GB2312"/>
                <w:color w:val="000000"/>
                <w:kern w:val="0"/>
                <w:sz w:val="24"/>
              </w:rPr>
            </w:pPr>
            <w:r>
              <w:rPr>
                <w:rFonts w:eastAsia="仿宋_GB2312"/>
                <w:color w:val="000000"/>
                <w:kern w:val="0"/>
                <w:sz w:val="24"/>
                <w:lang w:bidi="ar"/>
              </w:rPr>
              <w:t>（9:00-15:00）</w:t>
            </w:r>
          </w:p>
        </w:tc>
      </w:tr>
      <w:tr w14:paraId="65AE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91" w:type="pct"/>
            <w:vMerge w:val="continue"/>
            <w:tcBorders>
              <w:top w:val="nil"/>
              <w:left w:val="single" w:color="auto" w:sz="4" w:space="0"/>
              <w:bottom w:val="single" w:color="auto" w:sz="4" w:space="0"/>
              <w:right w:val="single" w:color="auto" w:sz="4" w:space="0"/>
            </w:tcBorders>
            <w:shd w:val="clear" w:color="auto" w:fill="auto"/>
            <w:vAlign w:val="center"/>
          </w:tcPr>
          <w:p w14:paraId="32A40F62">
            <w:pPr>
              <w:rPr>
                <w:sz w:val="20"/>
                <w:szCs w:val="20"/>
              </w:rPr>
            </w:pPr>
          </w:p>
        </w:tc>
        <w:tc>
          <w:tcPr>
            <w:tcW w:w="1428" w:type="pct"/>
            <w:vMerge w:val="continue"/>
            <w:tcBorders>
              <w:top w:val="nil"/>
              <w:left w:val="nil"/>
              <w:bottom w:val="single" w:color="auto" w:sz="4" w:space="0"/>
              <w:right w:val="single" w:color="auto" w:sz="4" w:space="0"/>
            </w:tcBorders>
            <w:shd w:val="clear" w:color="auto" w:fill="auto"/>
            <w:vAlign w:val="center"/>
          </w:tcPr>
          <w:p w14:paraId="19D022B2">
            <w:pPr>
              <w:rPr>
                <w:sz w:val="20"/>
                <w:szCs w:val="20"/>
              </w:rPr>
            </w:pPr>
          </w:p>
        </w:tc>
        <w:tc>
          <w:tcPr>
            <w:tcW w:w="1347" w:type="pct"/>
            <w:vMerge w:val="continue"/>
            <w:tcBorders>
              <w:top w:val="nil"/>
              <w:left w:val="nil"/>
              <w:bottom w:val="single" w:color="auto" w:sz="4" w:space="0"/>
              <w:right w:val="single" w:color="auto" w:sz="4" w:space="0"/>
            </w:tcBorders>
            <w:shd w:val="clear" w:color="auto" w:fill="auto"/>
            <w:vAlign w:val="center"/>
          </w:tcPr>
          <w:p w14:paraId="45E06F3D">
            <w:pPr>
              <w:rPr>
                <w:sz w:val="20"/>
                <w:szCs w:val="20"/>
              </w:rPr>
            </w:pPr>
          </w:p>
        </w:tc>
        <w:tc>
          <w:tcPr>
            <w:tcW w:w="1351" w:type="pct"/>
            <w:tcBorders>
              <w:top w:val="single" w:color="auto" w:sz="4" w:space="0"/>
              <w:left w:val="nil"/>
              <w:bottom w:val="single" w:color="000000" w:sz="4" w:space="0"/>
              <w:right w:val="single" w:color="auto" w:sz="4" w:space="0"/>
            </w:tcBorders>
            <w:shd w:val="clear" w:color="auto" w:fill="auto"/>
            <w:vAlign w:val="center"/>
          </w:tcPr>
          <w:p w14:paraId="1E99B75B">
            <w:pPr>
              <w:snapToGrid w:val="0"/>
              <w:spacing w:line="360" w:lineRule="exact"/>
              <w:jc w:val="left"/>
              <w:rPr>
                <w:rFonts w:eastAsia="仿宋_GB2312"/>
                <w:color w:val="000000"/>
                <w:kern w:val="0"/>
                <w:sz w:val="24"/>
              </w:rPr>
            </w:pPr>
            <w:r>
              <w:rPr>
                <w:rFonts w:eastAsia="仿宋_GB2312"/>
                <w:color w:val="000000"/>
                <w:kern w:val="0"/>
                <w:sz w:val="24"/>
                <w:lang w:bidi="ar"/>
              </w:rPr>
              <w:t>普通类专科批次志愿。</w:t>
            </w:r>
          </w:p>
        </w:tc>
        <w:tc>
          <w:tcPr>
            <w:tcW w:w="681" w:type="pct"/>
            <w:tcBorders>
              <w:top w:val="single" w:color="auto" w:sz="4" w:space="0"/>
              <w:left w:val="nil"/>
              <w:bottom w:val="single" w:color="000000" w:sz="4" w:space="0"/>
              <w:right w:val="single" w:color="auto" w:sz="4" w:space="0"/>
            </w:tcBorders>
            <w:shd w:val="clear" w:color="auto" w:fill="auto"/>
            <w:vAlign w:val="center"/>
          </w:tcPr>
          <w:p w14:paraId="7A4AA641">
            <w:pPr>
              <w:snapToGrid w:val="0"/>
              <w:spacing w:line="360" w:lineRule="exact"/>
              <w:jc w:val="center"/>
              <w:rPr>
                <w:rFonts w:eastAsia="仿宋_GB2312"/>
                <w:color w:val="000000"/>
                <w:kern w:val="0"/>
                <w:sz w:val="24"/>
              </w:rPr>
            </w:pPr>
            <w:r>
              <w:rPr>
                <w:rFonts w:eastAsia="仿宋_GB2312"/>
                <w:color w:val="000000"/>
                <w:kern w:val="0"/>
                <w:sz w:val="24"/>
                <w:lang w:bidi="ar"/>
              </w:rPr>
              <w:t>8月5日</w:t>
            </w:r>
          </w:p>
          <w:p w14:paraId="2E2EF123">
            <w:pPr>
              <w:snapToGrid w:val="0"/>
              <w:spacing w:line="360" w:lineRule="exact"/>
              <w:jc w:val="center"/>
              <w:rPr>
                <w:rFonts w:eastAsia="仿宋_GB2312"/>
                <w:color w:val="000000"/>
                <w:kern w:val="0"/>
                <w:sz w:val="24"/>
              </w:rPr>
            </w:pPr>
            <w:r>
              <w:rPr>
                <w:rFonts w:eastAsia="仿宋_GB2312"/>
                <w:color w:val="000000"/>
                <w:kern w:val="0"/>
                <w:sz w:val="24"/>
                <w:lang w:bidi="ar"/>
              </w:rPr>
              <w:t>（9:00-15:00）</w:t>
            </w:r>
          </w:p>
        </w:tc>
      </w:tr>
      <w:tr w14:paraId="7959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74676">
            <w:pPr>
              <w:snapToGrid w:val="0"/>
              <w:spacing w:line="360" w:lineRule="exact"/>
              <w:jc w:val="left"/>
              <w:rPr>
                <w:rFonts w:eastAsia="仿宋_GB2312"/>
                <w:color w:val="000000"/>
                <w:kern w:val="0"/>
                <w:sz w:val="24"/>
              </w:rPr>
            </w:pPr>
            <w:r>
              <w:rPr>
                <w:rFonts w:eastAsia="仿宋_GB2312"/>
                <w:color w:val="000000"/>
                <w:kern w:val="0"/>
                <w:sz w:val="24"/>
                <w:lang w:bidi="ar"/>
              </w:rPr>
              <w:t>专科补录志愿填报时间为8月8日9:00至15:00。</w:t>
            </w:r>
          </w:p>
        </w:tc>
      </w:tr>
    </w:tbl>
    <w:p w14:paraId="141795F7">
      <w:pPr>
        <w:pStyle w:val="8"/>
        <w:jc w:val="left"/>
        <w:rPr>
          <w:rFonts w:ascii="Times New Roman" w:hAnsi="Times New Roman" w:eastAsia="仿宋_GB2312"/>
          <w:color w:val="000000"/>
          <w:sz w:val="32"/>
          <w:szCs w:val="32"/>
        </w:rPr>
      </w:pPr>
      <w:r>
        <w:rPr>
          <w:rFonts w:ascii="Times New Roman" w:hAnsi="Times New Roman"/>
          <w:color w:val="000000"/>
          <w:sz w:val="32"/>
          <w:szCs w:val="32"/>
        </w:rPr>
        <w:t xml:space="preserve"> </w:t>
      </w:r>
      <w:r>
        <w:rPr>
          <w:rFonts w:hint="eastAsia" w:ascii="Times New Roman" w:hAnsi="Times New Roman"/>
          <w:color w:val="000000"/>
          <w:sz w:val="32"/>
          <w:szCs w:val="32"/>
          <w:lang w:eastAsia="zh"/>
        </w:rPr>
        <w:t xml:space="preserve"> </w:t>
      </w:r>
      <w:r>
        <w:rPr>
          <w:rFonts w:ascii="黑体" w:hAnsi="宋体" w:eastAsia="黑体" w:cs="黑体"/>
          <w:color w:val="000000"/>
          <w:kern w:val="0"/>
          <w:sz w:val="24"/>
          <w:szCs w:val="24"/>
        </w:rPr>
        <w:t>注：</w:t>
      </w:r>
      <w:r>
        <w:rPr>
          <w:rFonts w:ascii="Times New Roman" w:hAnsi="Times New Roman" w:eastAsia="仿宋_GB2312"/>
          <w:color w:val="000000"/>
          <w:kern w:val="0"/>
          <w:sz w:val="24"/>
          <w:szCs w:val="24"/>
        </w:rPr>
        <w:t>系统维护时间为每日22:30至次日8:30。</w:t>
      </w:r>
      <w:r>
        <w:rPr>
          <w:rFonts w:ascii="Times New Roman" w:hAnsi="Times New Roman" w:eastAsia="仿宋_GB2312"/>
          <w:color w:val="000000"/>
          <w:sz w:val="32"/>
          <w:szCs w:val="32"/>
        </w:rPr>
        <w:t xml:space="preserve"> </w:t>
      </w:r>
    </w:p>
    <w:p w14:paraId="653CBCFF">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07B739BF">
      <w:pPr>
        <w:pStyle w:val="8"/>
        <w:rPr>
          <w:rFonts w:ascii="Times New Roman" w:hAnsi="Times New Roman" w:eastAsia="仿宋_GB2312"/>
          <w:color w:val="000000"/>
          <w:sz w:val="32"/>
          <w:szCs w:val="32"/>
        </w:rPr>
        <w:sectPr>
          <w:pgSz w:w="16838" w:h="11906" w:orient="landscape"/>
          <w:pgMar w:top="1587" w:right="2098" w:bottom="1474" w:left="1984" w:header="851" w:footer="992" w:gutter="0"/>
          <w:cols w:space="720" w:num="1"/>
          <w:docGrid w:type="lines" w:linePitch="312" w:charSpace="0"/>
        </w:sectPr>
      </w:pPr>
    </w:p>
    <w:p w14:paraId="1E059237">
      <w:pPr>
        <w:pStyle w:val="8"/>
        <w:rPr>
          <w:rFonts w:ascii="Times New Roman" w:hAnsi="Times New Roman" w:eastAsia="仿宋_GB2312"/>
          <w:color w:val="000000"/>
          <w:sz w:val="32"/>
          <w:szCs w:val="32"/>
        </w:rPr>
      </w:pPr>
    </w:p>
    <w:p w14:paraId="56485D83">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00816158">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5B9431CF">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0897FE06">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7F632119">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75BA7275">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4BD8AFA1">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69BCFFF9">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382D1DF4">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4D1831DC">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02F2C147">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4C9373AC">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5D5F8F9E">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41C4DF48">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23B19726">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468A9EE6">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559BA163">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23A4DF4B">
      <w:pPr>
        <w:pStyle w:val="11"/>
        <w:widowControl w:val="0"/>
        <w:spacing w:line="520" w:lineRule="exact"/>
        <w:rPr>
          <w:rFonts w:hint="default" w:ascii="Times New Roman" w:hAnsi="Times New Roman" w:cs="Times New Roman"/>
          <w:color w:val="000000"/>
        </w:rPr>
      </w:pPr>
      <w:r>
        <w:rPr>
          <w:rFonts w:hint="default" w:ascii="Times New Roman" w:hAnsi="Times New Roman" w:cs="Times New Roman"/>
          <w:color w:val="000000"/>
        </w:rPr>
        <w:t xml:space="preserve">  </w:t>
      </w:r>
    </w:p>
    <w:p w14:paraId="1CF97710">
      <w:pPr>
        <w:pStyle w:val="11"/>
        <w:spacing w:line="520" w:lineRule="exact"/>
      </w:pPr>
      <w:r>
        <w:rPr>
          <w:rFonts w:ascii="Times New Roman" w:hAnsi="Times New Roman"/>
          <w:color w:val="000000"/>
        </w:rPr>
        <w:t xml:space="preserve"> </w:t>
      </w:r>
    </w:p>
    <w:p w14:paraId="0C064A68">
      <w:pPr>
        <w:spacing w:line="600" w:lineRule="exact"/>
        <w:rPr>
          <w:rFonts w:eastAsia="仿宋_GB2312"/>
          <w:sz w:val="32"/>
          <w:szCs w:val="32"/>
        </w:rPr>
      </w:pPr>
    </w:p>
    <w:p w14:paraId="3D9DDE22">
      <w:pPr>
        <w:pStyle w:val="7"/>
        <w:pBdr>
          <w:top w:val="single" w:color="000000" w:sz="6" w:space="1"/>
          <w:bottom w:val="single" w:color="000000" w:sz="6" w:space="1"/>
          <w:between w:val="single" w:color="000000" w:sz="4" w:space="1"/>
        </w:pBdr>
        <w:spacing w:line="520" w:lineRule="exact"/>
        <w:ind w:firstLine="280" w:firstLineChars="100"/>
        <w:rPr>
          <w:rFonts w:eastAsia="仿宋_GB2312"/>
          <w:color w:val="000000"/>
          <w:sz w:val="28"/>
          <w:szCs w:val="28"/>
        </w:rPr>
      </w:pPr>
      <w:bookmarkStart w:id="3" w:name="deptchaosong"/>
      <w:r>
        <w:rPr>
          <w:rFonts w:hint="eastAsia" w:eastAsia="仿宋_GB2312"/>
          <w:color w:val="000000"/>
          <w:sz w:val="28"/>
          <w:szCs w:val="28"/>
        </w:rPr>
        <w:t>抄送：各设区市教育局</w:t>
      </w:r>
      <w:bookmarkEnd w:id="3"/>
    </w:p>
    <w:p w14:paraId="7A42620A">
      <w:pPr>
        <w:pStyle w:val="7"/>
        <w:pBdr>
          <w:top w:val="single" w:color="000000" w:sz="6" w:space="1"/>
          <w:bottom w:val="single" w:color="000000" w:sz="6" w:space="1"/>
          <w:between w:val="single" w:color="000000" w:sz="4" w:space="1"/>
        </w:pBdr>
        <w:spacing w:line="520" w:lineRule="exact"/>
        <w:ind w:firstLine="280" w:firstLineChars="100"/>
        <w:rPr>
          <w:rFonts w:eastAsia="仿宋_GB2312"/>
          <w:sz w:val="32"/>
          <w:szCs w:val="32"/>
        </w:rPr>
      </w:pPr>
      <w:r>
        <w:rPr>
          <w:rFonts w:eastAsia="仿宋_GB2312"/>
          <w:color w:val="000000"/>
          <w:sz w:val="28"/>
          <w:szCs w:val="28"/>
        </w:rPr>
        <w:t>江苏省教育考试院办公室</w:t>
      </w:r>
      <w:r>
        <w:rPr>
          <w:color w:val="000000"/>
          <w:sz w:val="28"/>
          <w:szCs w:val="28"/>
        </w:rPr>
        <w:t xml:space="preserve">                 </w:t>
      </w:r>
      <w:r>
        <w:rPr>
          <w:rFonts w:hint="eastAsia"/>
          <w:color w:val="000000"/>
          <w:sz w:val="28"/>
          <w:szCs w:val="28"/>
          <w:lang w:eastAsia="zh"/>
        </w:rPr>
        <w:t xml:space="preserve"> </w:t>
      </w:r>
      <w:r>
        <w:rPr>
          <w:color w:val="000000"/>
          <w:sz w:val="28"/>
          <w:szCs w:val="28"/>
        </w:rPr>
        <w:t>20</w:t>
      </w:r>
      <w:r>
        <w:rPr>
          <w:color w:val="000000"/>
          <w:sz w:val="28"/>
          <w:szCs w:val="28"/>
          <w:lang w:eastAsia="zh"/>
        </w:rPr>
        <w:t>26</w:t>
      </w:r>
      <w:r>
        <w:rPr>
          <w:rFonts w:eastAsia="仿宋_GB2312"/>
          <w:color w:val="000000"/>
          <w:sz w:val="28"/>
          <w:szCs w:val="28"/>
        </w:rPr>
        <w:t>年</w:t>
      </w:r>
      <w:r>
        <w:rPr>
          <w:rFonts w:eastAsia="仿宋_GB2312"/>
          <w:color w:val="000000"/>
          <w:sz w:val="28"/>
          <w:szCs w:val="28"/>
          <w:lang w:eastAsia="zh"/>
        </w:rPr>
        <w:t>6</w:t>
      </w:r>
      <w:r>
        <w:rPr>
          <w:rFonts w:eastAsia="仿宋_GB2312"/>
          <w:color w:val="000000"/>
          <w:sz w:val="28"/>
          <w:szCs w:val="28"/>
        </w:rPr>
        <w:t>月</w:t>
      </w:r>
      <w:r>
        <w:rPr>
          <w:rFonts w:hint="eastAsia" w:eastAsia="仿宋_GB2312"/>
          <w:color w:val="000000"/>
          <w:sz w:val="28"/>
          <w:szCs w:val="28"/>
          <w:lang w:eastAsia="zh"/>
        </w:rPr>
        <w:t>10</w:t>
      </w:r>
      <w:r>
        <w:rPr>
          <w:rFonts w:eastAsia="仿宋_GB2312"/>
          <w:color w:val="000000"/>
          <w:sz w:val="28"/>
          <w:szCs w:val="28"/>
        </w:rPr>
        <w:t>日印发</w:t>
      </w:r>
    </w:p>
    <w:sectPr>
      <w:footerReference r:id="rId6" w:type="default"/>
      <w:footerReference r:id="rId7" w:type="even"/>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A855EC-F254-4656-AFB8-D1368958A9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FF53F34E-E1A4-40D2-AEFF-D9BD0FFF277B}"/>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A8B9D9E3-087F-4815-B2D4-B5D9B222E0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5E29">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6DAF6E">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1C6DAF6E">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EFD3">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AAA045">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3AAA045">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39CE4">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CF89">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22BD">
    <w:pPr>
      <w:pStyle w:val="3"/>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봐အအ净ᚽ췬翿￷ᗹඨ"/>
  <w:noLineBreaksBefore w:lang="zh-CN" w:val="!),.:;?]}¨·ˇˉ―‖’”…∶、。〃々〉》」』】〕〗！＂＇），．：；？］｀｜｝～￠�ᙡ姘翿먠ൺ造ᕴ̀ᗯ�ᗴ�ᗴවᛀ㲀ᗳ"/>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6F"/>
    <w:rsid w:val="00374AFF"/>
    <w:rsid w:val="003A77E0"/>
    <w:rsid w:val="00BB696F"/>
    <w:rsid w:val="0DCFCA7E"/>
    <w:rsid w:val="11137922"/>
    <w:rsid w:val="5DEFD434"/>
    <w:rsid w:val="6FB7DB72"/>
    <w:rsid w:val="6FCECF8B"/>
    <w:rsid w:val="765D909B"/>
    <w:rsid w:val="7FFDCC9C"/>
    <w:rsid w:val="D77EA4C9"/>
    <w:rsid w:val="F1F780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公文内容"/>
    <w:qFormat/>
    <w:uiPriority w:val="0"/>
    <w:rPr>
      <w:rFonts w:ascii="Times New Roman" w:hAnsi="Times New Roman" w:eastAsia="宋体" w:cs="Times New Roman"/>
      <w:lang w:val="en-US" w:eastAsia="zh-CN" w:bidi="ar-SA"/>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公文标题"/>
    <w:basedOn w:val="8"/>
    <w:qFormat/>
    <w:uiPriority w:val="0"/>
    <w:pPr>
      <w:widowControl/>
      <w:spacing w:line="660" w:lineRule="exact"/>
      <w:jc w:val="center"/>
    </w:pPr>
    <w:rPr>
      <w:rFonts w:ascii="方正小标宋简体" w:hAnsi="华文中宋" w:eastAsia="方正小标宋简体" w:cs="方正小标宋简体"/>
      <w:sz w:val="44"/>
      <w:szCs w:val="44"/>
    </w:rPr>
  </w:style>
  <w:style w:type="paragraph" w:customStyle="1" w:styleId="10">
    <w:name w:val="样式 仿宋_GB2312 三号 非加粗 自动设置"/>
    <w:basedOn w:val="8"/>
    <w:qFormat/>
    <w:uiPriority w:val="0"/>
    <w:pPr>
      <w:widowControl/>
      <w:jc w:val="left"/>
    </w:pPr>
    <w:rPr>
      <w:rFonts w:hint="eastAsia" w:ascii="仿宋_GB2312" w:hAnsi="华文中宋" w:eastAsia="仿宋_GB2312" w:cs="仿宋_GB2312"/>
      <w:sz w:val="32"/>
      <w:szCs w:val="32"/>
    </w:rPr>
  </w:style>
  <w:style w:type="paragraph" w:customStyle="1" w:styleId="11">
    <w:name w:val="公文内容_0"/>
    <w:basedOn w:val="8"/>
    <w:qFormat/>
    <w:uiPriority w:val="0"/>
    <w:pPr>
      <w:widowControl/>
      <w:jc w:val="left"/>
    </w:pPr>
    <w:rPr>
      <w:rFonts w:hint="eastAsia" w:ascii="仿宋_GB2312" w:hAnsi="华文中宋"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4507</Words>
  <Characters>4710</Characters>
  <Lines>35</Lines>
  <Paragraphs>9</Paragraphs>
  <TotalTime>1</TotalTime>
  <ScaleCrop>false</ScaleCrop>
  <LinksUpToDate>false</LinksUpToDate>
  <CharactersWithSpaces>4777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2018-01-14T09:15:00Z</dcterms:created>
  <dc:creator>牟开亮</dc:creator>
  <cp:lastModifiedBy>mengll</cp:lastModifiedBy>
  <dcterms:modified xsi:type="dcterms:W3CDTF">2026-06-10T07:10:34Z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709C2557AF77466BA65713503A77BACE_13</vt:lpwstr>
  </property>
  <property fmtid="{D5CDD505-2E9C-101B-9397-08002B2CF9AE}" pid="3" name="KSOProductBuildVer">
    <vt:lpwstr>2052-12.1.0.26895</vt:lpwstr>
  </property>
  <property fmtid="{D5CDD505-2E9C-101B-9397-08002B2CF9AE}" pid="4" name="KSOTemplateDocerSaveRecord">
    <vt:lpwstr>eyJoZGlkIjoiZTQ5ZjVjMjExMDgyZTNhZWJkMWViY2JiMzA1NTBlMTUiLCJ1c2VySWQiOiIzNDI1MjE4NzYifQ==</vt:lpwstr>
  </property>
</Properties>
</file>